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49AD5" w14:textId="45409F56" w:rsidR="001E7B27" w:rsidRDefault="001E7B27" w:rsidP="00182116">
      <w:pPr>
        <w:ind w:left="661" w:hangingChars="150" w:hanging="661"/>
        <w:contextualSpacing/>
        <w:jc w:val="left"/>
        <w:rPr>
          <w:rFonts w:ascii="华文中宋" w:eastAsia="华文中宋" w:hAnsi="华文中宋"/>
          <w:b/>
          <w:sz w:val="44"/>
          <w:szCs w:val="32"/>
        </w:rPr>
      </w:pPr>
    </w:p>
    <w:p w14:paraId="5B2D83FA" w14:textId="7C2CF093" w:rsidR="00950406" w:rsidRDefault="00950406" w:rsidP="00182116">
      <w:pPr>
        <w:ind w:left="661" w:hangingChars="150" w:hanging="661"/>
        <w:contextualSpacing/>
        <w:jc w:val="left"/>
        <w:rPr>
          <w:rFonts w:ascii="华文中宋" w:eastAsia="华文中宋" w:hAnsi="华文中宋"/>
          <w:b/>
          <w:sz w:val="44"/>
          <w:szCs w:val="32"/>
        </w:rPr>
      </w:pPr>
    </w:p>
    <w:p w14:paraId="631620AD" w14:textId="1F0FE8B8" w:rsidR="00950406" w:rsidRDefault="00950406" w:rsidP="00182116">
      <w:pPr>
        <w:ind w:left="661" w:hangingChars="150" w:hanging="661"/>
        <w:contextualSpacing/>
        <w:jc w:val="left"/>
        <w:rPr>
          <w:rFonts w:ascii="华文中宋" w:eastAsia="华文中宋" w:hAnsi="华文中宋"/>
          <w:b/>
          <w:sz w:val="44"/>
          <w:szCs w:val="32"/>
        </w:rPr>
      </w:pPr>
    </w:p>
    <w:p w14:paraId="405FAB2B" w14:textId="77777777" w:rsidR="00683286" w:rsidRDefault="00683286" w:rsidP="00182116">
      <w:pPr>
        <w:ind w:left="661" w:hangingChars="150" w:hanging="661"/>
        <w:contextualSpacing/>
        <w:jc w:val="left"/>
        <w:rPr>
          <w:rFonts w:ascii="华文中宋" w:eastAsia="华文中宋" w:hAnsi="华文中宋"/>
          <w:b/>
          <w:sz w:val="44"/>
          <w:szCs w:val="32"/>
        </w:rPr>
      </w:pPr>
    </w:p>
    <w:p w14:paraId="429D6E1D" w14:textId="48532CCF" w:rsidR="001E7B27" w:rsidRPr="0055670A" w:rsidRDefault="001E7B27" w:rsidP="00182116">
      <w:pPr>
        <w:contextualSpacing/>
        <w:jc w:val="center"/>
        <w:rPr>
          <w:rFonts w:ascii="Times New Roman" w:eastAsia="华文中宋" w:hAnsi="Times New Roman" w:cs="Times New Roman"/>
          <w:b/>
          <w:sz w:val="52"/>
          <w:szCs w:val="32"/>
        </w:rPr>
      </w:pPr>
      <w:r w:rsidRPr="0055670A">
        <w:rPr>
          <w:rFonts w:ascii="Times New Roman" w:eastAsia="华文中宋" w:hAnsi="Times New Roman" w:cs="Times New Roman"/>
          <w:b/>
          <w:sz w:val="52"/>
          <w:szCs w:val="32"/>
        </w:rPr>
        <w:t>国家社会科学基金项目</w:t>
      </w:r>
    </w:p>
    <w:p w14:paraId="39EAE59B" w14:textId="527A1AB0" w:rsidR="001E7B27" w:rsidRPr="001E7B27" w:rsidRDefault="001E7B27" w:rsidP="00182116">
      <w:pPr>
        <w:contextualSpacing/>
        <w:jc w:val="center"/>
        <w:rPr>
          <w:rFonts w:ascii="Times New Roman" w:eastAsia="华文中宋" w:hAnsi="Times New Roman" w:cs="Times New Roman"/>
          <w:b/>
          <w:sz w:val="44"/>
          <w:szCs w:val="32"/>
        </w:rPr>
      </w:pPr>
      <w:r w:rsidRPr="0055670A">
        <w:rPr>
          <w:rFonts w:ascii="Times New Roman" w:eastAsia="华文中宋" w:hAnsi="Times New Roman" w:cs="Times New Roman"/>
          <w:b/>
          <w:sz w:val="52"/>
          <w:szCs w:val="32"/>
        </w:rPr>
        <w:t>202</w:t>
      </w:r>
      <w:r w:rsidR="00950406" w:rsidRPr="0055670A">
        <w:rPr>
          <w:rFonts w:ascii="Times New Roman" w:eastAsia="华文中宋" w:hAnsi="Times New Roman" w:cs="Times New Roman"/>
          <w:b/>
          <w:sz w:val="52"/>
          <w:szCs w:val="32"/>
        </w:rPr>
        <w:t>2</w:t>
      </w:r>
      <w:r w:rsidRPr="0055670A">
        <w:rPr>
          <w:rFonts w:ascii="Times New Roman" w:eastAsia="华文中宋" w:hAnsi="Times New Roman" w:cs="Times New Roman"/>
          <w:b/>
          <w:sz w:val="52"/>
          <w:szCs w:val="32"/>
        </w:rPr>
        <w:t>年度课题指南</w:t>
      </w:r>
    </w:p>
    <w:p w14:paraId="156735C5" w14:textId="33867792" w:rsidR="001E7B27" w:rsidRPr="001E7B27" w:rsidRDefault="001E7B27" w:rsidP="00182116">
      <w:pPr>
        <w:ind w:left="661" w:hangingChars="150" w:hanging="661"/>
        <w:contextualSpacing/>
        <w:jc w:val="left"/>
        <w:rPr>
          <w:rFonts w:ascii="Times New Roman" w:eastAsia="华文中宋" w:hAnsi="Times New Roman" w:cs="Times New Roman"/>
          <w:b/>
          <w:sz w:val="44"/>
          <w:szCs w:val="32"/>
        </w:rPr>
      </w:pPr>
    </w:p>
    <w:p w14:paraId="48A5EDEF" w14:textId="20A5D81F" w:rsidR="001E7B27" w:rsidRPr="001E7B27" w:rsidRDefault="001E7B27" w:rsidP="00182116">
      <w:pPr>
        <w:ind w:left="661" w:hangingChars="150" w:hanging="661"/>
        <w:contextualSpacing/>
        <w:jc w:val="left"/>
        <w:rPr>
          <w:rFonts w:ascii="Times New Roman" w:eastAsia="华文中宋" w:hAnsi="Times New Roman" w:cs="Times New Roman"/>
          <w:b/>
          <w:sz w:val="44"/>
          <w:szCs w:val="32"/>
        </w:rPr>
      </w:pPr>
    </w:p>
    <w:p w14:paraId="1560DF20" w14:textId="4A27501B" w:rsidR="001E7B27" w:rsidRDefault="001E7B27" w:rsidP="00182116">
      <w:pPr>
        <w:ind w:left="661" w:hangingChars="150" w:hanging="661"/>
        <w:contextualSpacing/>
        <w:jc w:val="left"/>
        <w:rPr>
          <w:rFonts w:ascii="Times New Roman" w:eastAsia="华文中宋" w:hAnsi="Times New Roman" w:cs="Times New Roman"/>
          <w:b/>
          <w:sz w:val="44"/>
          <w:szCs w:val="32"/>
        </w:rPr>
      </w:pPr>
    </w:p>
    <w:p w14:paraId="6138F80B" w14:textId="6190AED6" w:rsidR="001E7B27" w:rsidRDefault="001E7B27" w:rsidP="00182116">
      <w:pPr>
        <w:ind w:left="661" w:hangingChars="150" w:hanging="661"/>
        <w:contextualSpacing/>
        <w:jc w:val="left"/>
        <w:rPr>
          <w:rFonts w:ascii="Times New Roman" w:eastAsia="华文中宋" w:hAnsi="Times New Roman" w:cs="Times New Roman"/>
          <w:b/>
          <w:sz w:val="44"/>
          <w:szCs w:val="32"/>
        </w:rPr>
      </w:pPr>
    </w:p>
    <w:p w14:paraId="069036B7" w14:textId="658FBE54" w:rsidR="001E7B27" w:rsidRDefault="001E7B27" w:rsidP="00182116">
      <w:pPr>
        <w:ind w:left="661" w:hangingChars="150" w:hanging="661"/>
        <w:contextualSpacing/>
        <w:jc w:val="left"/>
        <w:rPr>
          <w:rFonts w:ascii="Times New Roman" w:eastAsia="华文中宋" w:hAnsi="Times New Roman" w:cs="Times New Roman"/>
          <w:b/>
          <w:sz w:val="44"/>
          <w:szCs w:val="32"/>
        </w:rPr>
      </w:pPr>
    </w:p>
    <w:p w14:paraId="56859107" w14:textId="5D19A4B0" w:rsidR="001E7B27" w:rsidRDefault="001E7B27" w:rsidP="00182116">
      <w:pPr>
        <w:ind w:left="661" w:hangingChars="150" w:hanging="661"/>
        <w:contextualSpacing/>
        <w:jc w:val="left"/>
        <w:rPr>
          <w:rFonts w:ascii="Times New Roman" w:eastAsia="华文中宋" w:hAnsi="Times New Roman" w:cs="Times New Roman"/>
          <w:b/>
          <w:sz w:val="44"/>
          <w:szCs w:val="32"/>
        </w:rPr>
      </w:pPr>
    </w:p>
    <w:p w14:paraId="3BCFEA66" w14:textId="32602B90" w:rsidR="001E7B27" w:rsidRDefault="001E7B27" w:rsidP="00182116">
      <w:pPr>
        <w:ind w:left="661" w:hangingChars="150" w:hanging="661"/>
        <w:contextualSpacing/>
        <w:jc w:val="left"/>
        <w:rPr>
          <w:rFonts w:ascii="Times New Roman" w:eastAsia="华文中宋" w:hAnsi="Times New Roman" w:cs="Times New Roman"/>
          <w:b/>
          <w:sz w:val="44"/>
          <w:szCs w:val="32"/>
        </w:rPr>
      </w:pPr>
    </w:p>
    <w:p w14:paraId="2E740B5B" w14:textId="77777777" w:rsidR="001E7B27" w:rsidRPr="001E7B27" w:rsidRDefault="001E7B27" w:rsidP="00182116">
      <w:pPr>
        <w:ind w:left="661" w:hangingChars="150" w:hanging="661"/>
        <w:contextualSpacing/>
        <w:jc w:val="left"/>
        <w:rPr>
          <w:rFonts w:ascii="Times New Roman" w:eastAsia="华文中宋" w:hAnsi="Times New Roman" w:cs="Times New Roman"/>
          <w:b/>
          <w:sz w:val="44"/>
          <w:szCs w:val="32"/>
        </w:rPr>
      </w:pPr>
    </w:p>
    <w:p w14:paraId="3BC66547" w14:textId="0FEC60BA" w:rsidR="001E7B27" w:rsidRDefault="001E7B27" w:rsidP="00182116">
      <w:pPr>
        <w:ind w:left="661" w:hangingChars="150" w:hanging="661"/>
        <w:contextualSpacing/>
        <w:jc w:val="left"/>
        <w:rPr>
          <w:rFonts w:ascii="Times New Roman" w:eastAsia="华文中宋" w:hAnsi="Times New Roman" w:cs="Times New Roman"/>
          <w:b/>
          <w:sz w:val="44"/>
          <w:szCs w:val="32"/>
        </w:rPr>
      </w:pPr>
    </w:p>
    <w:p w14:paraId="7A4776F0" w14:textId="77777777" w:rsidR="00513CD1" w:rsidRPr="001E7B27" w:rsidRDefault="00513CD1" w:rsidP="00182116">
      <w:pPr>
        <w:ind w:left="661" w:hangingChars="150" w:hanging="661"/>
        <w:contextualSpacing/>
        <w:jc w:val="left"/>
        <w:rPr>
          <w:rFonts w:ascii="Times New Roman" w:eastAsia="华文中宋" w:hAnsi="Times New Roman" w:cs="Times New Roman"/>
          <w:b/>
          <w:sz w:val="44"/>
          <w:szCs w:val="32"/>
        </w:rPr>
      </w:pPr>
    </w:p>
    <w:p w14:paraId="57C7035A" w14:textId="08D873AF" w:rsidR="001E7B27" w:rsidRPr="001E7B27" w:rsidRDefault="001E7B27" w:rsidP="00182116">
      <w:pPr>
        <w:ind w:left="661" w:hangingChars="150" w:hanging="661"/>
        <w:contextualSpacing/>
        <w:jc w:val="left"/>
        <w:rPr>
          <w:rFonts w:ascii="Times New Roman" w:eastAsia="华文中宋" w:hAnsi="Times New Roman" w:cs="Times New Roman"/>
          <w:b/>
          <w:sz w:val="44"/>
          <w:szCs w:val="32"/>
        </w:rPr>
      </w:pPr>
    </w:p>
    <w:p w14:paraId="72DAA7D5" w14:textId="3F3B7274" w:rsidR="001E7B27" w:rsidRPr="0055670A" w:rsidRDefault="001E7B27" w:rsidP="00182116">
      <w:pPr>
        <w:contextualSpacing/>
        <w:jc w:val="center"/>
        <w:rPr>
          <w:rFonts w:ascii="Times New Roman" w:eastAsia="楷体" w:hAnsi="Times New Roman" w:cs="Times New Roman"/>
          <w:b/>
          <w:sz w:val="36"/>
          <w:szCs w:val="32"/>
        </w:rPr>
      </w:pPr>
      <w:r w:rsidRPr="0055670A">
        <w:rPr>
          <w:rFonts w:ascii="Times New Roman" w:eastAsia="楷体" w:hAnsi="Times New Roman" w:cs="Times New Roman"/>
          <w:b/>
          <w:sz w:val="36"/>
          <w:szCs w:val="32"/>
        </w:rPr>
        <w:t>全国哲学社会科学工作办公室</w:t>
      </w:r>
    </w:p>
    <w:p w14:paraId="5A5717FA" w14:textId="3BB09569" w:rsidR="00B9483E" w:rsidRDefault="001E7B27" w:rsidP="00182116">
      <w:pPr>
        <w:contextualSpacing/>
        <w:jc w:val="center"/>
        <w:rPr>
          <w:rFonts w:ascii="Times New Roman" w:eastAsia="楷体" w:hAnsi="Times New Roman" w:cs="Times New Roman"/>
          <w:b/>
          <w:sz w:val="36"/>
          <w:szCs w:val="32"/>
        </w:rPr>
      </w:pPr>
      <w:r w:rsidRPr="0055670A">
        <w:rPr>
          <w:rFonts w:ascii="Times New Roman" w:eastAsia="楷体" w:hAnsi="Times New Roman" w:cs="Times New Roman"/>
          <w:b/>
          <w:sz w:val="36"/>
          <w:szCs w:val="32"/>
        </w:rPr>
        <w:t>202</w:t>
      </w:r>
      <w:r w:rsidR="00F21C18">
        <w:rPr>
          <w:rFonts w:ascii="Times New Roman" w:eastAsia="楷体" w:hAnsi="Times New Roman" w:cs="Times New Roman"/>
          <w:b/>
          <w:sz w:val="36"/>
          <w:szCs w:val="32"/>
        </w:rPr>
        <w:t>2</w:t>
      </w:r>
      <w:r w:rsidRPr="0055670A">
        <w:rPr>
          <w:rFonts w:ascii="Times New Roman" w:eastAsia="楷体" w:hAnsi="Times New Roman" w:cs="Times New Roman"/>
          <w:b/>
          <w:sz w:val="36"/>
          <w:szCs w:val="32"/>
        </w:rPr>
        <w:t>年</w:t>
      </w:r>
      <w:r w:rsidRPr="0055670A">
        <w:rPr>
          <w:rFonts w:ascii="Times New Roman" w:eastAsia="楷体" w:hAnsi="Times New Roman" w:cs="Times New Roman"/>
          <w:b/>
          <w:sz w:val="36"/>
          <w:szCs w:val="32"/>
        </w:rPr>
        <w:t>1</w:t>
      </w:r>
      <w:r w:rsidRPr="0055670A">
        <w:rPr>
          <w:rFonts w:ascii="Times New Roman" w:eastAsia="楷体" w:hAnsi="Times New Roman" w:cs="Times New Roman"/>
          <w:b/>
          <w:sz w:val="36"/>
          <w:szCs w:val="32"/>
        </w:rPr>
        <w:t>月</w:t>
      </w:r>
    </w:p>
    <w:p w14:paraId="2D13A7BA" w14:textId="77777777" w:rsidR="00B9483E" w:rsidRDefault="00B9483E" w:rsidP="00182116">
      <w:pPr>
        <w:widowControl/>
        <w:ind w:left="542" w:hangingChars="150" w:hanging="542"/>
        <w:jc w:val="left"/>
        <w:rPr>
          <w:rFonts w:ascii="Times New Roman" w:eastAsia="楷体" w:hAnsi="Times New Roman" w:cs="Times New Roman"/>
          <w:b/>
          <w:sz w:val="36"/>
          <w:szCs w:val="32"/>
        </w:rPr>
      </w:pPr>
      <w:r>
        <w:rPr>
          <w:rFonts w:ascii="Times New Roman" w:eastAsia="楷体" w:hAnsi="Times New Roman" w:cs="Times New Roman"/>
          <w:b/>
          <w:sz w:val="36"/>
          <w:szCs w:val="32"/>
        </w:rPr>
        <w:br w:type="page"/>
      </w:r>
    </w:p>
    <w:p w14:paraId="03FA231D" w14:textId="77777777" w:rsidR="00B9483E" w:rsidRDefault="00B9483E" w:rsidP="00182116">
      <w:pPr>
        <w:ind w:left="480" w:hangingChars="150" w:hanging="480"/>
        <w:contextualSpacing/>
        <w:jc w:val="center"/>
        <w:rPr>
          <w:rFonts w:ascii="Times New Roman" w:eastAsia="楷体" w:hAnsi="Times New Roman" w:cs="Times New Roman"/>
          <w:sz w:val="32"/>
          <w:szCs w:val="32"/>
        </w:rPr>
        <w:sectPr w:rsidR="00B9483E" w:rsidSect="00513CD1">
          <w:footerReference w:type="default" r:id="rId8"/>
          <w:pgSz w:w="11906" w:h="16838"/>
          <w:pgMar w:top="720" w:right="720" w:bottom="720" w:left="720" w:header="851" w:footer="992" w:gutter="0"/>
          <w:cols w:space="425"/>
          <w:docGrid w:type="lines" w:linePitch="312"/>
        </w:sectPr>
      </w:pPr>
    </w:p>
    <w:p w14:paraId="3927BE1F" w14:textId="2E21C569" w:rsidR="001E7B27" w:rsidRDefault="001E7B27" w:rsidP="00182116">
      <w:pPr>
        <w:spacing w:line="540" w:lineRule="exact"/>
        <w:ind w:left="661" w:hangingChars="150" w:hanging="661"/>
        <w:contextualSpacing/>
        <w:jc w:val="center"/>
        <w:rPr>
          <w:rFonts w:ascii="Times New Roman" w:eastAsia="华文中宋" w:hAnsi="Times New Roman" w:cs="Times New Roman"/>
          <w:b/>
          <w:sz w:val="44"/>
          <w:szCs w:val="32"/>
        </w:rPr>
      </w:pPr>
      <w:r>
        <w:rPr>
          <w:rFonts w:ascii="Times New Roman" w:eastAsia="华文中宋" w:hAnsi="Times New Roman" w:cs="Times New Roman" w:hint="eastAsia"/>
          <w:b/>
          <w:sz w:val="44"/>
          <w:szCs w:val="32"/>
        </w:rPr>
        <w:lastRenderedPageBreak/>
        <w:t>目录</w:t>
      </w:r>
    </w:p>
    <w:sdt>
      <w:sdtPr>
        <w:rPr>
          <w:rFonts w:ascii="仿宋_GB2312" w:eastAsia="仿宋_GB2312"/>
          <w:noProof/>
          <w:sz w:val="32"/>
        </w:rPr>
        <w:id w:val="1736889074"/>
        <w:docPartObj>
          <w:docPartGallery w:val="Table of Contents"/>
          <w:docPartUnique/>
        </w:docPartObj>
      </w:sdtPr>
      <w:sdtEndPr/>
      <w:sdtContent>
        <w:p w14:paraId="4D36B271" w14:textId="05DD914F" w:rsidR="0029264D" w:rsidRPr="0029264D" w:rsidRDefault="0029264D" w:rsidP="0029264D">
          <w:pPr>
            <w:pStyle w:val="10"/>
            <w:tabs>
              <w:tab w:val="right" w:leader="dot" w:pos="8296"/>
            </w:tabs>
            <w:spacing w:line="540" w:lineRule="exact"/>
            <w:rPr>
              <w:rFonts w:ascii="仿宋_GB2312" w:eastAsia="仿宋_GB2312"/>
              <w:noProof/>
              <w:sz w:val="32"/>
            </w:rPr>
          </w:pPr>
          <w:r w:rsidRPr="0029264D">
            <w:rPr>
              <w:rFonts w:ascii="仿宋_GB2312" w:eastAsia="仿宋_GB2312"/>
              <w:noProof/>
              <w:sz w:val="32"/>
            </w:rPr>
            <w:fldChar w:fldCharType="begin"/>
          </w:r>
          <w:r w:rsidRPr="0029264D">
            <w:rPr>
              <w:rFonts w:ascii="仿宋_GB2312" w:eastAsia="仿宋_GB2312"/>
              <w:noProof/>
              <w:sz w:val="32"/>
            </w:rPr>
            <w:instrText xml:space="preserve"> TOC \o "1-3" \h \z \u </w:instrText>
          </w:r>
          <w:r w:rsidRPr="0029264D">
            <w:rPr>
              <w:rFonts w:ascii="仿宋_GB2312" w:eastAsia="仿宋_GB2312"/>
              <w:noProof/>
              <w:sz w:val="32"/>
            </w:rPr>
            <w:fldChar w:fldCharType="separate"/>
          </w:r>
          <w:hyperlink w:anchor="_Toc92878073" w:history="1">
            <w:r w:rsidRPr="0029264D">
              <w:rPr>
                <w:rFonts w:ascii="仿宋_GB2312" w:eastAsia="仿宋_GB2312" w:hint="eastAsia"/>
                <w:noProof/>
                <w:sz w:val="32"/>
              </w:rPr>
              <w:t>说明</w:t>
            </w:r>
            <w:r w:rsidRPr="0029264D">
              <w:rPr>
                <w:rFonts w:ascii="仿宋_GB2312" w:eastAsia="仿宋_GB2312"/>
                <w:noProof/>
                <w:webHidden/>
                <w:sz w:val="32"/>
              </w:rPr>
              <w:tab/>
            </w:r>
            <w:r w:rsidRPr="0029264D">
              <w:rPr>
                <w:rFonts w:ascii="仿宋_GB2312" w:eastAsia="仿宋_GB2312"/>
                <w:noProof/>
                <w:webHidden/>
                <w:sz w:val="32"/>
              </w:rPr>
              <w:fldChar w:fldCharType="begin"/>
            </w:r>
            <w:r w:rsidRPr="0029264D">
              <w:rPr>
                <w:rFonts w:ascii="仿宋_GB2312" w:eastAsia="仿宋_GB2312"/>
                <w:noProof/>
                <w:webHidden/>
                <w:sz w:val="32"/>
              </w:rPr>
              <w:instrText xml:space="preserve"> PAGEREF _Toc92878073 \h </w:instrText>
            </w:r>
            <w:r w:rsidRPr="0029264D">
              <w:rPr>
                <w:rFonts w:ascii="仿宋_GB2312" w:eastAsia="仿宋_GB2312"/>
                <w:noProof/>
                <w:webHidden/>
                <w:sz w:val="32"/>
              </w:rPr>
            </w:r>
            <w:r w:rsidRPr="0029264D">
              <w:rPr>
                <w:rFonts w:ascii="仿宋_GB2312" w:eastAsia="仿宋_GB2312"/>
                <w:noProof/>
                <w:webHidden/>
                <w:sz w:val="32"/>
              </w:rPr>
              <w:fldChar w:fldCharType="separate"/>
            </w:r>
            <w:r w:rsidR="005A7E13">
              <w:rPr>
                <w:rFonts w:ascii="仿宋_GB2312" w:eastAsia="仿宋_GB2312"/>
                <w:noProof/>
                <w:webHidden/>
                <w:sz w:val="32"/>
              </w:rPr>
              <w:t>1</w:t>
            </w:r>
            <w:r w:rsidRPr="0029264D">
              <w:rPr>
                <w:rFonts w:ascii="仿宋_GB2312" w:eastAsia="仿宋_GB2312"/>
                <w:noProof/>
                <w:webHidden/>
                <w:sz w:val="32"/>
              </w:rPr>
              <w:fldChar w:fldCharType="end"/>
            </w:r>
          </w:hyperlink>
        </w:p>
        <w:p w14:paraId="46687D9B"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74" w:history="1">
            <w:r w:rsidR="0029264D" w:rsidRPr="0029264D">
              <w:rPr>
                <w:rFonts w:ascii="仿宋_GB2312" w:eastAsia="仿宋_GB2312" w:hint="eastAsia"/>
                <w:noProof/>
                <w:sz w:val="32"/>
              </w:rPr>
              <w:t>马列·科社</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_Toc92878074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1</w:t>
            </w:r>
            <w:r w:rsidR="0029264D" w:rsidRPr="0029264D">
              <w:rPr>
                <w:rFonts w:ascii="仿宋_GB2312" w:eastAsia="仿宋_GB2312"/>
                <w:noProof/>
                <w:webHidden/>
                <w:sz w:val="32"/>
              </w:rPr>
              <w:fldChar w:fldCharType="end"/>
            </w:r>
          </w:hyperlink>
        </w:p>
        <w:p w14:paraId="31A77402"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75" w:history="1">
            <w:r w:rsidR="0029264D" w:rsidRPr="0029264D">
              <w:rPr>
                <w:rFonts w:ascii="仿宋_GB2312" w:eastAsia="仿宋_GB2312" w:hint="eastAsia"/>
                <w:noProof/>
                <w:sz w:val="32"/>
              </w:rPr>
              <w:t>党史·党建</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_Toc92878075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4</w:t>
            </w:r>
            <w:r w:rsidR="0029264D" w:rsidRPr="0029264D">
              <w:rPr>
                <w:rFonts w:ascii="仿宋_GB2312" w:eastAsia="仿宋_GB2312"/>
                <w:noProof/>
                <w:webHidden/>
                <w:sz w:val="32"/>
              </w:rPr>
              <w:fldChar w:fldCharType="end"/>
            </w:r>
          </w:hyperlink>
        </w:p>
        <w:p w14:paraId="001A3C42"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76" w:history="1">
            <w:r w:rsidR="0029264D" w:rsidRPr="0029264D">
              <w:rPr>
                <w:rFonts w:ascii="仿宋_GB2312" w:eastAsia="仿宋_GB2312" w:hint="eastAsia"/>
                <w:noProof/>
                <w:sz w:val="32"/>
              </w:rPr>
              <w:t>哲学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_Toc92878076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10</w:t>
            </w:r>
            <w:r w:rsidR="0029264D" w:rsidRPr="0029264D">
              <w:rPr>
                <w:rFonts w:ascii="仿宋_GB2312" w:eastAsia="仿宋_GB2312"/>
                <w:noProof/>
                <w:webHidden/>
                <w:sz w:val="32"/>
              </w:rPr>
              <w:fldChar w:fldCharType="end"/>
            </w:r>
          </w:hyperlink>
        </w:p>
        <w:p w14:paraId="0986670D"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77" w:history="1">
            <w:r w:rsidR="0029264D" w:rsidRPr="0029264D">
              <w:rPr>
                <w:rFonts w:ascii="仿宋_GB2312" w:eastAsia="仿宋_GB2312" w:hint="eastAsia"/>
                <w:noProof/>
                <w:sz w:val="32"/>
              </w:rPr>
              <w:t>理论经济</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_Toc92878077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15</w:t>
            </w:r>
            <w:r w:rsidR="0029264D" w:rsidRPr="0029264D">
              <w:rPr>
                <w:rFonts w:ascii="仿宋_GB2312" w:eastAsia="仿宋_GB2312"/>
                <w:noProof/>
                <w:webHidden/>
                <w:sz w:val="32"/>
              </w:rPr>
              <w:fldChar w:fldCharType="end"/>
            </w:r>
          </w:hyperlink>
        </w:p>
        <w:p w14:paraId="042C249C"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78" w:history="1">
            <w:r w:rsidR="0029264D" w:rsidRPr="0029264D">
              <w:rPr>
                <w:rFonts w:ascii="仿宋_GB2312" w:eastAsia="仿宋_GB2312" w:hint="eastAsia"/>
                <w:noProof/>
                <w:sz w:val="32"/>
              </w:rPr>
              <w:t>应用经济</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_Toc92878078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22</w:t>
            </w:r>
            <w:r w:rsidR="0029264D" w:rsidRPr="0029264D">
              <w:rPr>
                <w:rFonts w:ascii="仿宋_GB2312" w:eastAsia="仿宋_GB2312"/>
                <w:noProof/>
                <w:webHidden/>
                <w:sz w:val="32"/>
              </w:rPr>
              <w:fldChar w:fldCharType="end"/>
            </w:r>
          </w:hyperlink>
        </w:p>
        <w:p w14:paraId="2C853015"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79" w:history="1">
            <w:r w:rsidR="0029264D" w:rsidRPr="0029264D">
              <w:rPr>
                <w:rFonts w:ascii="仿宋_GB2312" w:eastAsia="仿宋_GB2312" w:hint="eastAsia"/>
                <w:noProof/>
                <w:sz w:val="32"/>
              </w:rPr>
              <w:t>统计学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_Toc92878079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28</w:t>
            </w:r>
            <w:r w:rsidR="0029264D" w:rsidRPr="0029264D">
              <w:rPr>
                <w:rFonts w:ascii="仿宋_GB2312" w:eastAsia="仿宋_GB2312"/>
                <w:noProof/>
                <w:webHidden/>
                <w:sz w:val="32"/>
              </w:rPr>
              <w:fldChar w:fldCharType="end"/>
            </w:r>
          </w:hyperlink>
        </w:p>
        <w:p w14:paraId="0C9261CA"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0" w:history="1">
            <w:r w:rsidR="0029264D" w:rsidRPr="0029264D">
              <w:rPr>
                <w:rFonts w:ascii="仿宋_GB2312" w:eastAsia="仿宋_GB2312" w:hint="eastAsia"/>
                <w:noProof/>
                <w:sz w:val="32"/>
              </w:rPr>
              <w:t>政治学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_Toc92878080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33</w:t>
            </w:r>
            <w:r w:rsidR="0029264D" w:rsidRPr="0029264D">
              <w:rPr>
                <w:rFonts w:ascii="仿宋_GB2312" w:eastAsia="仿宋_GB2312"/>
                <w:noProof/>
                <w:webHidden/>
                <w:sz w:val="32"/>
              </w:rPr>
              <w:fldChar w:fldCharType="end"/>
            </w:r>
          </w:hyperlink>
        </w:p>
        <w:p w14:paraId="66BE2BE4"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1" w:history="1">
            <w:r w:rsidR="0029264D" w:rsidRPr="0029264D">
              <w:rPr>
                <w:rFonts w:ascii="仿宋_GB2312" w:eastAsia="仿宋_GB2312" w:hint="eastAsia"/>
                <w:noProof/>
                <w:sz w:val="32"/>
              </w:rPr>
              <w:t>法学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_Toc92878081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40</w:t>
            </w:r>
            <w:r w:rsidR="0029264D" w:rsidRPr="0029264D">
              <w:rPr>
                <w:rFonts w:ascii="仿宋_GB2312" w:eastAsia="仿宋_GB2312"/>
                <w:noProof/>
                <w:webHidden/>
                <w:sz w:val="32"/>
              </w:rPr>
              <w:fldChar w:fldCharType="end"/>
            </w:r>
          </w:hyperlink>
        </w:p>
        <w:p w14:paraId="28A6BBCC"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2" w:history="1">
            <w:r w:rsidR="0029264D" w:rsidRPr="0029264D">
              <w:rPr>
                <w:rFonts w:ascii="仿宋_GB2312" w:eastAsia="仿宋_GB2312" w:hint="eastAsia"/>
                <w:noProof/>
                <w:sz w:val="32"/>
              </w:rPr>
              <w:t>社会学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_Toc92878082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46</w:t>
            </w:r>
            <w:r w:rsidR="0029264D" w:rsidRPr="0029264D">
              <w:rPr>
                <w:rFonts w:ascii="仿宋_GB2312" w:eastAsia="仿宋_GB2312"/>
                <w:noProof/>
                <w:webHidden/>
                <w:sz w:val="32"/>
              </w:rPr>
              <w:fldChar w:fldCharType="end"/>
            </w:r>
          </w:hyperlink>
        </w:p>
        <w:p w14:paraId="1F7F3F27"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3" w:history="1">
            <w:r w:rsidR="0029264D" w:rsidRPr="0029264D">
              <w:rPr>
                <w:rFonts w:ascii="仿宋_GB2312" w:eastAsia="仿宋_GB2312" w:hint="eastAsia"/>
                <w:noProof/>
                <w:sz w:val="32"/>
              </w:rPr>
              <w:t>人口学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_Toc92878083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52</w:t>
            </w:r>
            <w:r w:rsidR="0029264D" w:rsidRPr="0029264D">
              <w:rPr>
                <w:rFonts w:ascii="仿宋_GB2312" w:eastAsia="仿宋_GB2312"/>
                <w:noProof/>
                <w:webHidden/>
                <w:sz w:val="32"/>
              </w:rPr>
              <w:fldChar w:fldCharType="end"/>
            </w:r>
          </w:hyperlink>
        </w:p>
        <w:p w14:paraId="6FA67DED"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4" w:history="1">
            <w:r w:rsidR="0029264D" w:rsidRPr="0029264D">
              <w:rPr>
                <w:rFonts w:ascii="仿宋_GB2312" w:eastAsia="仿宋_GB2312" w:hint="eastAsia"/>
                <w:noProof/>
                <w:sz w:val="32"/>
              </w:rPr>
              <w:t>民族学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_Toc92878084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55</w:t>
            </w:r>
            <w:r w:rsidR="0029264D" w:rsidRPr="0029264D">
              <w:rPr>
                <w:rFonts w:ascii="仿宋_GB2312" w:eastAsia="仿宋_GB2312"/>
                <w:noProof/>
                <w:webHidden/>
                <w:sz w:val="32"/>
              </w:rPr>
              <w:fldChar w:fldCharType="end"/>
            </w:r>
          </w:hyperlink>
        </w:p>
        <w:p w14:paraId="6139E73B"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5" w:history="1">
            <w:r w:rsidR="0029264D" w:rsidRPr="0029264D">
              <w:rPr>
                <w:rFonts w:ascii="仿宋_GB2312" w:eastAsia="仿宋_GB2312" w:hint="eastAsia"/>
                <w:noProof/>
                <w:sz w:val="32"/>
              </w:rPr>
              <w:t>国际问题研究</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_Toc92878085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59</w:t>
            </w:r>
            <w:r w:rsidR="0029264D" w:rsidRPr="0029264D">
              <w:rPr>
                <w:rFonts w:ascii="仿宋_GB2312" w:eastAsia="仿宋_GB2312"/>
                <w:noProof/>
                <w:webHidden/>
                <w:sz w:val="32"/>
              </w:rPr>
              <w:fldChar w:fldCharType="end"/>
            </w:r>
          </w:hyperlink>
        </w:p>
        <w:p w14:paraId="05689F20"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6" w:history="1">
            <w:r w:rsidR="0029264D" w:rsidRPr="0029264D">
              <w:rPr>
                <w:rFonts w:ascii="仿宋_GB2312" w:eastAsia="仿宋_GB2312" w:hint="eastAsia"/>
                <w:noProof/>
                <w:sz w:val="32"/>
              </w:rPr>
              <w:t>中国历史</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_Toc92878086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65</w:t>
            </w:r>
            <w:r w:rsidR="0029264D" w:rsidRPr="0029264D">
              <w:rPr>
                <w:rFonts w:ascii="仿宋_GB2312" w:eastAsia="仿宋_GB2312"/>
                <w:noProof/>
                <w:webHidden/>
                <w:sz w:val="32"/>
              </w:rPr>
              <w:fldChar w:fldCharType="end"/>
            </w:r>
          </w:hyperlink>
        </w:p>
        <w:p w14:paraId="19AD3631"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7" w:history="1">
            <w:r w:rsidR="0029264D" w:rsidRPr="0029264D">
              <w:rPr>
                <w:rFonts w:ascii="仿宋_GB2312" w:eastAsia="仿宋_GB2312" w:hint="eastAsia"/>
                <w:noProof/>
                <w:sz w:val="32"/>
              </w:rPr>
              <w:t>世界历史</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_Toc92878087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71</w:t>
            </w:r>
            <w:r w:rsidR="0029264D" w:rsidRPr="0029264D">
              <w:rPr>
                <w:rFonts w:ascii="仿宋_GB2312" w:eastAsia="仿宋_GB2312"/>
                <w:noProof/>
                <w:webHidden/>
                <w:sz w:val="32"/>
              </w:rPr>
              <w:fldChar w:fldCharType="end"/>
            </w:r>
          </w:hyperlink>
        </w:p>
        <w:p w14:paraId="2504A5AF"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8" w:history="1">
            <w:r w:rsidR="0029264D" w:rsidRPr="0029264D">
              <w:rPr>
                <w:rFonts w:ascii="仿宋_GB2312" w:eastAsia="仿宋_GB2312" w:hint="eastAsia"/>
                <w:noProof/>
                <w:sz w:val="32"/>
              </w:rPr>
              <w:t>考古学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_Toc92878088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74</w:t>
            </w:r>
            <w:r w:rsidR="0029264D" w:rsidRPr="0029264D">
              <w:rPr>
                <w:rFonts w:ascii="仿宋_GB2312" w:eastAsia="仿宋_GB2312"/>
                <w:noProof/>
                <w:webHidden/>
                <w:sz w:val="32"/>
              </w:rPr>
              <w:fldChar w:fldCharType="end"/>
            </w:r>
          </w:hyperlink>
        </w:p>
        <w:p w14:paraId="3E54E0AC"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89" w:history="1">
            <w:r w:rsidR="0029264D" w:rsidRPr="0029264D">
              <w:rPr>
                <w:rFonts w:ascii="仿宋_GB2312" w:eastAsia="仿宋_GB2312" w:hint="eastAsia"/>
                <w:noProof/>
                <w:sz w:val="32"/>
              </w:rPr>
              <w:t>宗教学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_Toc92878089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76</w:t>
            </w:r>
            <w:r w:rsidR="0029264D" w:rsidRPr="0029264D">
              <w:rPr>
                <w:rFonts w:ascii="仿宋_GB2312" w:eastAsia="仿宋_GB2312"/>
                <w:noProof/>
                <w:webHidden/>
                <w:sz w:val="32"/>
              </w:rPr>
              <w:fldChar w:fldCharType="end"/>
            </w:r>
          </w:hyperlink>
        </w:p>
        <w:p w14:paraId="593C05DE"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90" w:history="1">
            <w:r w:rsidR="0029264D" w:rsidRPr="0029264D">
              <w:rPr>
                <w:rFonts w:ascii="仿宋_GB2312" w:eastAsia="仿宋_GB2312" w:hint="eastAsia"/>
                <w:noProof/>
                <w:sz w:val="32"/>
              </w:rPr>
              <w:t>中国文学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_Toc92878090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79</w:t>
            </w:r>
            <w:r w:rsidR="0029264D" w:rsidRPr="0029264D">
              <w:rPr>
                <w:rFonts w:ascii="仿宋_GB2312" w:eastAsia="仿宋_GB2312"/>
                <w:noProof/>
                <w:webHidden/>
                <w:sz w:val="32"/>
              </w:rPr>
              <w:fldChar w:fldCharType="end"/>
            </w:r>
          </w:hyperlink>
        </w:p>
        <w:p w14:paraId="6EB9F840"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91" w:history="1">
            <w:r w:rsidR="0029264D" w:rsidRPr="0029264D">
              <w:rPr>
                <w:rFonts w:ascii="仿宋_GB2312" w:eastAsia="仿宋_GB2312" w:hint="eastAsia"/>
                <w:noProof/>
                <w:sz w:val="32"/>
              </w:rPr>
              <w:t>外国文学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_Toc92878091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84</w:t>
            </w:r>
            <w:r w:rsidR="0029264D" w:rsidRPr="0029264D">
              <w:rPr>
                <w:rFonts w:ascii="仿宋_GB2312" w:eastAsia="仿宋_GB2312"/>
                <w:noProof/>
                <w:webHidden/>
                <w:sz w:val="32"/>
              </w:rPr>
              <w:fldChar w:fldCharType="end"/>
            </w:r>
          </w:hyperlink>
        </w:p>
        <w:p w14:paraId="6F75B0F3"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92" w:history="1">
            <w:r w:rsidR="0029264D" w:rsidRPr="0029264D">
              <w:rPr>
                <w:rFonts w:ascii="仿宋_GB2312" w:eastAsia="仿宋_GB2312" w:hint="eastAsia"/>
                <w:noProof/>
                <w:sz w:val="32"/>
              </w:rPr>
              <w:t>语言学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_Toc92878092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87</w:t>
            </w:r>
            <w:r w:rsidR="0029264D" w:rsidRPr="0029264D">
              <w:rPr>
                <w:rFonts w:ascii="仿宋_GB2312" w:eastAsia="仿宋_GB2312"/>
                <w:noProof/>
                <w:webHidden/>
                <w:sz w:val="32"/>
              </w:rPr>
              <w:fldChar w:fldCharType="end"/>
            </w:r>
          </w:hyperlink>
        </w:p>
        <w:p w14:paraId="1112444E"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93" w:history="1">
            <w:r w:rsidR="0029264D" w:rsidRPr="0029264D">
              <w:rPr>
                <w:rFonts w:ascii="仿宋_GB2312" w:eastAsia="仿宋_GB2312" w:hint="eastAsia"/>
                <w:noProof/>
                <w:sz w:val="32"/>
              </w:rPr>
              <w:t>新闻学与传播学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_Toc92878093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92</w:t>
            </w:r>
            <w:r w:rsidR="0029264D" w:rsidRPr="0029264D">
              <w:rPr>
                <w:rFonts w:ascii="仿宋_GB2312" w:eastAsia="仿宋_GB2312"/>
                <w:noProof/>
                <w:webHidden/>
                <w:sz w:val="32"/>
              </w:rPr>
              <w:fldChar w:fldCharType="end"/>
            </w:r>
          </w:hyperlink>
        </w:p>
        <w:p w14:paraId="04D318B7"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94" w:history="1">
            <w:r w:rsidR="0029264D" w:rsidRPr="0029264D">
              <w:rPr>
                <w:rFonts w:ascii="仿宋_GB2312" w:eastAsia="仿宋_GB2312" w:hint="eastAsia"/>
                <w:noProof/>
                <w:sz w:val="32"/>
              </w:rPr>
              <w:t>图书馆·情报与文献学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_Toc92878094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97</w:t>
            </w:r>
            <w:r w:rsidR="0029264D" w:rsidRPr="0029264D">
              <w:rPr>
                <w:rFonts w:ascii="仿宋_GB2312" w:eastAsia="仿宋_GB2312"/>
                <w:noProof/>
                <w:webHidden/>
                <w:sz w:val="32"/>
              </w:rPr>
              <w:fldChar w:fldCharType="end"/>
            </w:r>
          </w:hyperlink>
        </w:p>
        <w:p w14:paraId="3167D6AF" w14:textId="77777777"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95" w:history="1">
            <w:r w:rsidR="0029264D" w:rsidRPr="0029264D">
              <w:rPr>
                <w:rFonts w:ascii="仿宋_GB2312" w:eastAsia="仿宋_GB2312" w:hint="eastAsia"/>
                <w:noProof/>
                <w:sz w:val="32"/>
              </w:rPr>
              <w:t>体育学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_Toc92878095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102</w:t>
            </w:r>
            <w:r w:rsidR="0029264D" w:rsidRPr="0029264D">
              <w:rPr>
                <w:rFonts w:ascii="仿宋_GB2312" w:eastAsia="仿宋_GB2312"/>
                <w:noProof/>
                <w:webHidden/>
                <w:sz w:val="32"/>
              </w:rPr>
              <w:fldChar w:fldCharType="end"/>
            </w:r>
          </w:hyperlink>
        </w:p>
        <w:p w14:paraId="16BCCC9B" w14:textId="38B36455" w:rsidR="0029264D" w:rsidRPr="0029264D" w:rsidRDefault="00E067E1" w:rsidP="0029264D">
          <w:pPr>
            <w:pStyle w:val="10"/>
            <w:tabs>
              <w:tab w:val="right" w:leader="dot" w:pos="8296"/>
            </w:tabs>
            <w:spacing w:line="540" w:lineRule="exact"/>
            <w:rPr>
              <w:rFonts w:ascii="仿宋_GB2312" w:eastAsia="仿宋_GB2312"/>
              <w:noProof/>
              <w:sz w:val="32"/>
            </w:rPr>
          </w:pPr>
          <w:hyperlink w:anchor="_Toc92878096" w:history="1">
            <w:r w:rsidR="0029264D" w:rsidRPr="0029264D">
              <w:rPr>
                <w:rFonts w:ascii="仿宋_GB2312" w:eastAsia="仿宋_GB2312" w:hint="eastAsia"/>
                <w:noProof/>
                <w:sz w:val="32"/>
              </w:rPr>
              <w:t>管理学</w:t>
            </w:r>
            <w:r w:rsidR="0029264D" w:rsidRPr="0029264D">
              <w:rPr>
                <w:rFonts w:ascii="仿宋_GB2312" w:eastAsia="仿宋_GB2312"/>
                <w:noProof/>
                <w:webHidden/>
                <w:sz w:val="32"/>
              </w:rPr>
              <w:tab/>
            </w:r>
            <w:r w:rsidR="0029264D" w:rsidRPr="0029264D">
              <w:rPr>
                <w:rFonts w:ascii="仿宋_GB2312" w:eastAsia="仿宋_GB2312"/>
                <w:noProof/>
                <w:webHidden/>
                <w:sz w:val="32"/>
              </w:rPr>
              <w:fldChar w:fldCharType="begin"/>
            </w:r>
            <w:r w:rsidR="0029264D" w:rsidRPr="0029264D">
              <w:rPr>
                <w:rFonts w:ascii="仿宋_GB2312" w:eastAsia="仿宋_GB2312"/>
                <w:noProof/>
                <w:webHidden/>
                <w:sz w:val="32"/>
              </w:rPr>
              <w:instrText xml:space="preserve"> PAGEREF _Toc92878096 \h </w:instrText>
            </w:r>
            <w:r w:rsidR="0029264D" w:rsidRPr="0029264D">
              <w:rPr>
                <w:rFonts w:ascii="仿宋_GB2312" w:eastAsia="仿宋_GB2312"/>
                <w:noProof/>
                <w:webHidden/>
                <w:sz w:val="32"/>
              </w:rPr>
            </w:r>
            <w:r w:rsidR="0029264D" w:rsidRPr="0029264D">
              <w:rPr>
                <w:rFonts w:ascii="仿宋_GB2312" w:eastAsia="仿宋_GB2312"/>
                <w:noProof/>
                <w:webHidden/>
                <w:sz w:val="32"/>
              </w:rPr>
              <w:fldChar w:fldCharType="separate"/>
            </w:r>
            <w:r w:rsidR="005A7E13">
              <w:rPr>
                <w:rFonts w:ascii="仿宋_GB2312" w:eastAsia="仿宋_GB2312"/>
                <w:noProof/>
                <w:webHidden/>
                <w:sz w:val="32"/>
              </w:rPr>
              <w:t>107</w:t>
            </w:r>
            <w:r w:rsidR="0029264D" w:rsidRPr="0029264D">
              <w:rPr>
                <w:rFonts w:ascii="仿宋_GB2312" w:eastAsia="仿宋_GB2312"/>
                <w:noProof/>
                <w:webHidden/>
                <w:sz w:val="32"/>
              </w:rPr>
              <w:fldChar w:fldCharType="end"/>
            </w:r>
          </w:hyperlink>
          <w:r w:rsidR="0029264D" w:rsidRPr="0029264D">
            <w:rPr>
              <w:rFonts w:ascii="仿宋_GB2312" w:eastAsia="仿宋_GB2312"/>
              <w:noProof/>
              <w:sz w:val="32"/>
            </w:rPr>
            <w:fldChar w:fldCharType="end"/>
          </w:r>
        </w:p>
      </w:sdtContent>
    </w:sdt>
    <w:p w14:paraId="3E0D7656" w14:textId="78D7A749" w:rsidR="001E7B27" w:rsidRDefault="001E7B27" w:rsidP="00BF08EF">
      <w:pPr>
        <w:spacing w:line="540" w:lineRule="exact"/>
        <w:ind w:left="661" w:hangingChars="150" w:hanging="661"/>
        <w:contextualSpacing/>
        <w:jc w:val="center"/>
        <w:rPr>
          <w:rFonts w:ascii="华文中宋" w:eastAsia="华文中宋" w:hAnsi="华文中宋"/>
          <w:b/>
          <w:sz w:val="44"/>
          <w:szCs w:val="32"/>
        </w:rPr>
        <w:sectPr w:rsidR="001E7B27" w:rsidSect="00B9483E">
          <w:pgSz w:w="11906" w:h="16838"/>
          <w:pgMar w:top="1440" w:right="1800" w:bottom="1440" w:left="1800" w:header="851" w:footer="992" w:gutter="0"/>
          <w:cols w:space="425"/>
          <w:docGrid w:type="lines" w:linePitch="312"/>
        </w:sectPr>
      </w:pPr>
    </w:p>
    <w:p w14:paraId="58D62CEA" w14:textId="2B85FC81" w:rsidR="004A2425" w:rsidRPr="00176C39" w:rsidRDefault="004A2425" w:rsidP="00176C39">
      <w:pPr>
        <w:ind w:left="661" w:hangingChars="150" w:hanging="661"/>
        <w:contextualSpacing/>
        <w:jc w:val="center"/>
        <w:outlineLvl w:val="0"/>
        <w:rPr>
          <w:rFonts w:ascii="华文中宋" w:eastAsia="华文中宋" w:hAnsi="华文中宋"/>
          <w:b/>
          <w:sz w:val="44"/>
          <w:szCs w:val="32"/>
        </w:rPr>
      </w:pPr>
      <w:bookmarkStart w:id="0" w:name="_Toc92878073"/>
      <w:bookmarkStart w:id="1" w:name="_Toc92287227"/>
      <w:r w:rsidRPr="00176C39">
        <w:rPr>
          <w:rFonts w:ascii="华文中宋" w:eastAsia="华文中宋" w:hAnsi="华文中宋" w:hint="eastAsia"/>
          <w:b/>
          <w:sz w:val="44"/>
          <w:szCs w:val="32"/>
        </w:rPr>
        <w:lastRenderedPageBreak/>
        <w:t>说明</w:t>
      </w:r>
      <w:bookmarkEnd w:id="0"/>
    </w:p>
    <w:p w14:paraId="456FDBCB"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一、</w:t>
      </w:r>
      <w:r w:rsidRPr="004A2425">
        <w:rPr>
          <w:rFonts w:ascii="仿宋_GB2312" w:eastAsia="仿宋_GB2312"/>
          <w:sz w:val="32"/>
          <w:szCs w:val="32"/>
        </w:rPr>
        <w:t>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14:paraId="6F4FCEE3"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二、《国家社会科学基金项目</w:t>
      </w:r>
      <w:r w:rsidRPr="004A2425">
        <w:rPr>
          <w:rFonts w:ascii="仿宋_GB2312" w:eastAsia="仿宋_GB2312"/>
          <w:sz w:val="32"/>
          <w:szCs w:val="32"/>
        </w:rPr>
        <w:t>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14:paraId="63C0D9FE"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w:t>
      </w:r>
      <w:r w:rsidRPr="004A2425">
        <w:rPr>
          <w:rFonts w:ascii="仿宋_GB2312" w:eastAsia="仿宋_GB2312" w:hint="eastAsia"/>
          <w:sz w:val="32"/>
          <w:szCs w:val="32"/>
        </w:rPr>
        <w:lastRenderedPageBreak/>
        <w:t>主体性、原创性和较高的学术思想价值；应用研究要</w:t>
      </w:r>
      <w:proofErr w:type="gramStart"/>
      <w:r w:rsidRPr="004A2425">
        <w:rPr>
          <w:rFonts w:ascii="仿宋_GB2312" w:eastAsia="仿宋_GB2312" w:hint="eastAsia"/>
          <w:sz w:val="32"/>
          <w:szCs w:val="32"/>
        </w:rPr>
        <w:t>立足党</w:t>
      </w:r>
      <w:proofErr w:type="gramEnd"/>
      <w:r w:rsidRPr="004A2425">
        <w:rPr>
          <w:rFonts w:ascii="仿宋_GB2312" w:eastAsia="仿宋_GB2312" w:hint="eastAsia"/>
          <w:sz w:val="32"/>
          <w:szCs w:val="32"/>
        </w:rPr>
        <w:t>和国家事业发展需要，聚焦经济社会发展全局性、战略性和前瞻性重大理论和现实问题，具有现实性、针对性和较高的决策参考价值。</w:t>
      </w:r>
    </w:p>
    <w:p w14:paraId="7877C4F4"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w:t>
      </w:r>
      <w:r w:rsidRPr="004A2425">
        <w:rPr>
          <w:rFonts w:ascii="仿宋_GB2312" w:eastAsia="仿宋_GB2312"/>
          <w:sz w:val="32"/>
          <w:szCs w:val="32"/>
        </w:rPr>
        <w:t>35周岁（1987年3月20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w:t>
      </w:r>
      <w:r w:rsidRPr="004A2425">
        <w:rPr>
          <w:rFonts w:ascii="仿宋_GB2312" w:eastAsia="仿宋_GB2312" w:hint="eastAsia"/>
          <w:sz w:val="32"/>
          <w:szCs w:val="32"/>
        </w:rPr>
        <w:t>站申请，在职博士后可以从所在工作单位或博士后工作站申请。</w:t>
      </w:r>
    </w:p>
    <w:p w14:paraId="25CBC31F"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1509471E"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lastRenderedPageBreak/>
        <w:t>六、项目申报范围涉及国家社科基金</w:t>
      </w:r>
      <w:r w:rsidRPr="004A2425">
        <w:rPr>
          <w:rFonts w:ascii="仿宋_GB2312" w:eastAsia="仿宋_GB2312"/>
          <w:sz w:val="32"/>
          <w:szCs w:val="32"/>
        </w:rPr>
        <w:t>23个一级学科，申请人须按照《国家社会科学基金项目申报数据代码表》填写《国家社会科学基金项目申请书》（以下简称《申请书》）。跨学科研究课题要以</w:t>
      </w:r>
      <w:r w:rsidRPr="004A2425">
        <w:rPr>
          <w:rFonts w:ascii="仿宋_GB2312" w:eastAsia="仿宋_GB2312"/>
          <w:sz w:val="32"/>
          <w:szCs w:val="32"/>
        </w:rPr>
        <w:t>“</w:t>
      </w:r>
      <w:r w:rsidRPr="004A2425">
        <w:rPr>
          <w:rFonts w:ascii="仿宋_GB2312" w:eastAsia="仿宋_GB2312"/>
          <w:sz w:val="32"/>
          <w:szCs w:val="32"/>
        </w:rPr>
        <w:t>靠近优先</w:t>
      </w:r>
      <w:r w:rsidRPr="004A2425">
        <w:rPr>
          <w:rFonts w:ascii="仿宋_GB2312" w:eastAsia="仿宋_GB2312"/>
          <w:sz w:val="32"/>
          <w:szCs w:val="32"/>
        </w:rPr>
        <w:t>”</w:t>
      </w:r>
      <w:r w:rsidRPr="004A2425">
        <w:rPr>
          <w:rFonts w:ascii="仿宋_GB2312" w:eastAsia="仿宋_GB2312"/>
          <w:sz w:val="32"/>
          <w:szCs w:val="32"/>
        </w:rPr>
        <w:t>原则，选择一个为主学科申报。教育学、艺术学和军事学3个单列学科的申报，分别由全国教育科学规划办、全国艺术科学规划办、全军社科规划办另行组织。</w:t>
      </w:r>
    </w:p>
    <w:p w14:paraId="1FFA0EFC"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七、《国家社会科学基金项目</w:t>
      </w:r>
      <w:r w:rsidRPr="004A2425">
        <w:rPr>
          <w:rFonts w:ascii="仿宋_GB2312" w:eastAsia="仿宋_GB2312"/>
          <w:sz w:val="32"/>
          <w:szCs w:val="32"/>
        </w:rPr>
        <w:t>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w:t>
      </w:r>
      <w:r w:rsidRPr="004A2425">
        <w:rPr>
          <w:rFonts w:ascii="仿宋_GB2312" w:eastAsia="仿宋_GB2312" w:hint="eastAsia"/>
          <w:sz w:val="32"/>
          <w:szCs w:val="32"/>
        </w:rPr>
        <w:t>或争议。</w:t>
      </w:r>
    </w:p>
    <w:p w14:paraId="571D9F27"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八、</w:t>
      </w:r>
      <w:r w:rsidRPr="004A2425">
        <w:rPr>
          <w:rFonts w:ascii="仿宋_GB2312" w:eastAsia="仿宋_GB2312"/>
          <w:sz w:val="32"/>
          <w:szCs w:val="32"/>
        </w:rPr>
        <w:t>2022年度国家社科基金项目继续实行限额申报，限额指标另行下达。各省区市社科管理部门、在京委托管理机构和申请单位要着力提高申报质量，从严控制申报数量，特别是要减少同类选题重复申报。</w:t>
      </w:r>
    </w:p>
    <w:p w14:paraId="266F918E"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lastRenderedPageBreak/>
        <w:t>九、国家社科基金项目的资助额度为：重点项目</w:t>
      </w:r>
      <w:r w:rsidRPr="004A2425">
        <w:rPr>
          <w:rFonts w:ascii="仿宋_GB2312" w:eastAsia="仿宋_GB2312"/>
          <w:sz w:val="32"/>
          <w:szCs w:val="32"/>
        </w:rPr>
        <w:t>35万元，一般项目和青年项目20万元。申请人应按照《国家社会科学基金管理办法》和《国家社会科学基金项目资金管理办法》（详见我办网站）要求，根据实际需要编制科学合理的经费预算。</w:t>
      </w:r>
    </w:p>
    <w:p w14:paraId="212FCE21"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十、国家社科基金项目完成时限：基础理论研究一般为</w:t>
      </w:r>
      <w:r w:rsidRPr="004A2425">
        <w:rPr>
          <w:rFonts w:ascii="仿宋_GB2312" w:eastAsia="仿宋_GB2312"/>
          <w:sz w:val="32"/>
          <w:szCs w:val="32"/>
        </w:rPr>
        <w:t>3</w:t>
      </w:r>
      <w:r w:rsidRPr="004A2425">
        <w:rPr>
          <w:rFonts w:ascii="仿宋_GB2312" w:eastAsia="仿宋_GB2312"/>
          <w:sz w:val="32"/>
          <w:szCs w:val="32"/>
        </w:rPr>
        <w:t>—</w:t>
      </w:r>
      <w:r w:rsidRPr="004A2425">
        <w:rPr>
          <w:rFonts w:ascii="仿宋_GB2312" w:eastAsia="仿宋_GB2312"/>
          <w:sz w:val="32"/>
          <w:szCs w:val="32"/>
        </w:rPr>
        <w:t>5年，应用对策研究一般为2</w:t>
      </w:r>
      <w:r w:rsidRPr="004A2425">
        <w:rPr>
          <w:rFonts w:ascii="仿宋_GB2312" w:eastAsia="仿宋_GB2312"/>
          <w:sz w:val="32"/>
          <w:szCs w:val="32"/>
        </w:rPr>
        <w:t>—</w:t>
      </w:r>
      <w:r w:rsidRPr="004A2425">
        <w:rPr>
          <w:rFonts w:ascii="仿宋_GB2312" w:eastAsia="仿宋_GB2312"/>
          <w:sz w:val="32"/>
          <w:szCs w:val="32"/>
        </w:rPr>
        <w:t>3年。</w:t>
      </w:r>
    </w:p>
    <w:p w14:paraId="42037DC9"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十一、为避免一题多报、交叉申请和重复立项，确保申请人有足够的时间和精力从事课题研究，</w:t>
      </w:r>
      <w:r w:rsidRPr="004A2425">
        <w:rPr>
          <w:rFonts w:ascii="仿宋_GB2312" w:eastAsia="仿宋_GB2312"/>
          <w:sz w:val="32"/>
          <w:szCs w:val="32"/>
        </w:rPr>
        <w:t>2022年度国家社科基金项目申报作如下限定：</w:t>
      </w:r>
    </w:p>
    <w:p w14:paraId="1AFD71E5"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（一）申请人同年度只能申报一个国家社科基金项目，且不能作为课题组成员参与其他国家社科基金项目的申请；课题组成员同年度最多参与两个国家社科基金项目申请；在</w:t>
      </w:r>
      <w:proofErr w:type="gramStart"/>
      <w:r w:rsidRPr="004A2425">
        <w:rPr>
          <w:rFonts w:ascii="仿宋_GB2312" w:eastAsia="仿宋_GB2312" w:hint="eastAsia"/>
          <w:sz w:val="32"/>
          <w:szCs w:val="32"/>
        </w:rPr>
        <w:t>研</w:t>
      </w:r>
      <w:proofErr w:type="gramEnd"/>
      <w:r w:rsidRPr="004A2425">
        <w:rPr>
          <w:rFonts w:ascii="仿宋_GB2312" w:eastAsia="仿宋_GB2312" w:hint="eastAsia"/>
          <w:sz w:val="32"/>
          <w:szCs w:val="32"/>
        </w:rPr>
        <w:t>的国家级项目课题组成员最多参与一个国家社科基金项目申请。</w:t>
      </w:r>
    </w:p>
    <w:p w14:paraId="08072AEC"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（二）在</w:t>
      </w:r>
      <w:proofErr w:type="gramStart"/>
      <w:r w:rsidRPr="004A2425">
        <w:rPr>
          <w:rFonts w:ascii="仿宋_GB2312" w:eastAsia="仿宋_GB2312" w:hint="eastAsia"/>
          <w:sz w:val="32"/>
          <w:szCs w:val="32"/>
        </w:rPr>
        <w:t>研</w:t>
      </w:r>
      <w:proofErr w:type="gramEnd"/>
      <w:r w:rsidRPr="004A2425">
        <w:rPr>
          <w:rFonts w:ascii="仿宋_GB2312" w:eastAsia="仿宋_GB2312" w:hint="eastAsia"/>
          <w:sz w:val="32"/>
          <w:szCs w:val="32"/>
        </w:rPr>
        <w:t>国家社科基金项目、国家自然科学基金项目及其他国家级科研项目负责人，不得申请新的国家社科基金项目（</w:t>
      </w:r>
      <w:proofErr w:type="gramStart"/>
      <w:r w:rsidRPr="004A2425">
        <w:rPr>
          <w:rFonts w:ascii="仿宋_GB2312" w:eastAsia="仿宋_GB2312" w:hint="eastAsia"/>
          <w:sz w:val="32"/>
          <w:szCs w:val="32"/>
        </w:rPr>
        <w:t>结项证书</w:t>
      </w:r>
      <w:proofErr w:type="gramEnd"/>
      <w:r w:rsidRPr="004A2425">
        <w:rPr>
          <w:rFonts w:ascii="仿宋_GB2312" w:eastAsia="仿宋_GB2312" w:hint="eastAsia"/>
          <w:sz w:val="32"/>
          <w:szCs w:val="32"/>
        </w:rPr>
        <w:t>标注日期在</w:t>
      </w:r>
      <w:r w:rsidRPr="004A2425">
        <w:rPr>
          <w:rFonts w:ascii="仿宋_GB2312" w:eastAsia="仿宋_GB2312"/>
          <w:sz w:val="32"/>
          <w:szCs w:val="32"/>
        </w:rPr>
        <w:t>2022年3月20日之前的，或在3月20日前已向我办</w:t>
      </w:r>
      <w:proofErr w:type="gramStart"/>
      <w:r w:rsidRPr="004A2425">
        <w:rPr>
          <w:rFonts w:ascii="仿宋_GB2312" w:eastAsia="仿宋_GB2312"/>
          <w:sz w:val="32"/>
          <w:szCs w:val="32"/>
        </w:rPr>
        <w:t>提交结项材料</w:t>
      </w:r>
      <w:proofErr w:type="gramEnd"/>
      <w:r w:rsidRPr="004A2425">
        <w:rPr>
          <w:rFonts w:ascii="仿宋_GB2312" w:eastAsia="仿宋_GB2312"/>
          <w:sz w:val="32"/>
          <w:szCs w:val="32"/>
        </w:rPr>
        <w:t>的，可以申请2022年度项目。</w:t>
      </w:r>
      <w:proofErr w:type="gramStart"/>
      <w:r w:rsidRPr="004A2425">
        <w:rPr>
          <w:rFonts w:ascii="仿宋_GB2312" w:eastAsia="仿宋_GB2312"/>
          <w:sz w:val="32"/>
          <w:szCs w:val="32"/>
        </w:rPr>
        <w:t>后者具体</w:t>
      </w:r>
      <w:proofErr w:type="gramEnd"/>
      <w:r w:rsidRPr="004A2425">
        <w:rPr>
          <w:rFonts w:ascii="仿宋_GB2312" w:eastAsia="仿宋_GB2312"/>
          <w:sz w:val="32"/>
          <w:szCs w:val="32"/>
        </w:rPr>
        <w:t>日期以各地社科管理部门</w:t>
      </w:r>
      <w:proofErr w:type="gramStart"/>
      <w:r w:rsidRPr="004A2425">
        <w:rPr>
          <w:rFonts w:ascii="仿宋_GB2312" w:eastAsia="仿宋_GB2312"/>
          <w:sz w:val="32"/>
          <w:szCs w:val="32"/>
        </w:rPr>
        <w:t>寄出结项材料</w:t>
      </w:r>
      <w:proofErr w:type="gramEnd"/>
      <w:r w:rsidRPr="004A2425">
        <w:rPr>
          <w:rFonts w:ascii="仿宋_GB2312" w:eastAsia="仿宋_GB2312"/>
          <w:sz w:val="32"/>
          <w:szCs w:val="32"/>
        </w:rPr>
        <w:t>时间或在国家社科基金科研创新服务管理平台中审核提交的时间为准）。</w:t>
      </w:r>
    </w:p>
    <w:p w14:paraId="16065337"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lastRenderedPageBreak/>
        <w:t>（三）国家自然科学基金项目及其他国家级科研项目的申请人，同年度不能申请国家社科基金项目，其课题组成员也不能作为负责人以内容基本相同或相近选题申请国家社科基金项目。</w:t>
      </w:r>
    </w:p>
    <w:p w14:paraId="0BB3104B"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（四）教育部人文社会科学研究一般项目的申请人，同年度不能申请国家社科基金项目。</w:t>
      </w:r>
    </w:p>
    <w:p w14:paraId="6F84C045"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（五）不得通过变换责任单位回避前述（一）—（四）条款规定，不得将内容基本相同或相近的申报材料以不同申请人的名义提出申请。</w:t>
      </w:r>
    </w:p>
    <w:p w14:paraId="52D10BA7"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（六）凡在内容上与在</w:t>
      </w:r>
      <w:proofErr w:type="gramStart"/>
      <w:r w:rsidRPr="004A2425">
        <w:rPr>
          <w:rFonts w:ascii="仿宋_GB2312" w:eastAsia="仿宋_GB2312" w:hint="eastAsia"/>
          <w:sz w:val="32"/>
          <w:szCs w:val="32"/>
        </w:rPr>
        <w:t>研</w:t>
      </w:r>
      <w:proofErr w:type="gramEnd"/>
      <w:r w:rsidRPr="004A2425">
        <w:rPr>
          <w:rFonts w:ascii="仿宋_GB2312" w:eastAsia="仿宋_GB2312" w:hint="eastAsia"/>
          <w:sz w:val="32"/>
          <w:szCs w:val="32"/>
        </w:rPr>
        <w:t>或</w:t>
      </w:r>
      <w:proofErr w:type="gramStart"/>
      <w:r w:rsidRPr="004A2425">
        <w:rPr>
          <w:rFonts w:ascii="仿宋_GB2312" w:eastAsia="仿宋_GB2312" w:hint="eastAsia"/>
          <w:sz w:val="32"/>
          <w:szCs w:val="32"/>
        </w:rPr>
        <w:t>已结项的</w:t>
      </w:r>
      <w:proofErr w:type="gramEnd"/>
      <w:r w:rsidRPr="004A2425">
        <w:rPr>
          <w:rFonts w:ascii="仿宋_GB2312" w:eastAsia="仿宋_GB2312" w:hint="eastAsia"/>
          <w:sz w:val="32"/>
          <w:szCs w:val="32"/>
        </w:rPr>
        <w:t>各级各类项目有较大关联的，须在《申请书》中详细说明所申请项目与已承担项目的联系和区别，否则视为重复申请；不</w:t>
      </w:r>
      <w:proofErr w:type="gramStart"/>
      <w:r w:rsidRPr="004A2425">
        <w:rPr>
          <w:rFonts w:ascii="仿宋_GB2312" w:eastAsia="仿宋_GB2312" w:hint="eastAsia"/>
          <w:sz w:val="32"/>
          <w:szCs w:val="32"/>
        </w:rPr>
        <w:t>得以内容</w:t>
      </w:r>
      <w:proofErr w:type="gramEnd"/>
      <w:r w:rsidRPr="004A2425">
        <w:rPr>
          <w:rFonts w:ascii="仿宋_GB2312" w:eastAsia="仿宋_GB2312" w:hint="eastAsia"/>
          <w:sz w:val="32"/>
          <w:szCs w:val="32"/>
        </w:rPr>
        <w:t>基本相同或相近的同一成果申请多家基金项目结项。</w:t>
      </w:r>
    </w:p>
    <w:p w14:paraId="38B8F7C9"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（七）凡以博士学位论文或博士后出站报告为基础申报国家社科基金项目，须在《申请书》中注明所申请项目与学位论文（出站报告）的联系和区别，申请</w:t>
      </w:r>
      <w:proofErr w:type="gramStart"/>
      <w:r w:rsidRPr="004A2425">
        <w:rPr>
          <w:rFonts w:ascii="仿宋_GB2312" w:eastAsia="仿宋_GB2312" w:hint="eastAsia"/>
          <w:sz w:val="32"/>
          <w:szCs w:val="32"/>
        </w:rPr>
        <w:t>鉴定结项时</w:t>
      </w:r>
      <w:proofErr w:type="gramEnd"/>
      <w:r w:rsidRPr="004A2425">
        <w:rPr>
          <w:rFonts w:ascii="仿宋_GB2312" w:eastAsia="仿宋_GB2312" w:hint="eastAsia"/>
          <w:sz w:val="32"/>
          <w:szCs w:val="32"/>
        </w:rPr>
        <w:t>须提交学位论文（出站报告）原件。</w:t>
      </w:r>
    </w:p>
    <w:p w14:paraId="2B06A600"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（八）不得使用与已出版的内容基本相同的研究成果申请国家社科基金项目。</w:t>
      </w:r>
    </w:p>
    <w:p w14:paraId="391B0885"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lastRenderedPageBreak/>
        <w:t>（九）</w:t>
      </w:r>
      <w:proofErr w:type="gramStart"/>
      <w:r w:rsidRPr="004A2425">
        <w:rPr>
          <w:rFonts w:ascii="仿宋_GB2312" w:eastAsia="仿宋_GB2312" w:hint="eastAsia"/>
          <w:sz w:val="32"/>
          <w:szCs w:val="32"/>
        </w:rPr>
        <w:t>立项后凡以</w:t>
      </w:r>
      <w:proofErr w:type="gramEnd"/>
      <w:r w:rsidRPr="004A2425">
        <w:rPr>
          <w:rFonts w:ascii="仿宋_GB2312" w:eastAsia="仿宋_GB2312" w:hint="eastAsia"/>
          <w:sz w:val="32"/>
          <w:szCs w:val="32"/>
        </w:rPr>
        <w:t>国家社科基金项目名义发表阶段性成果或最终成果，不得同时标注其他基金项目资助字样。</w:t>
      </w:r>
    </w:p>
    <w:p w14:paraId="5D22AAD6"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w:t>
      </w:r>
      <w:r w:rsidRPr="004A2425">
        <w:rPr>
          <w:rFonts w:ascii="仿宋_GB2312" w:eastAsia="仿宋_GB2312"/>
          <w:sz w:val="32"/>
          <w:szCs w:val="32"/>
        </w:rPr>
        <w:t>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w:t>
      </w:r>
      <w:r w:rsidRPr="004A2425">
        <w:rPr>
          <w:rFonts w:ascii="仿宋_GB2312" w:eastAsia="仿宋_GB2312" w:hint="eastAsia"/>
          <w:sz w:val="32"/>
          <w:szCs w:val="32"/>
        </w:rPr>
        <w:t>科基金项目申报和评审中发现严重违规违纪行为的，除按规定进行处理外，均列入不良科研信用记录。</w:t>
      </w:r>
    </w:p>
    <w:p w14:paraId="1600A963"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十三、申报课题全部实行同行专家通讯初评。初评采用《活页》匿名方式，《活页》论证字数不超过</w:t>
      </w:r>
      <w:r w:rsidRPr="004A2425">
        <w:rPr>
          <w:rFonts w:ascii="仿宋_GB2312" w:eastAsia="仿宋_GB2312"/>
          <w:sz w:val="32"/>
          <w:szCs w:val="32"/>
        </w:rPr>
        <w:t>7000字，要按《活页》中规定的方式列出前期相关研究成果。</w:t>
      </w:r>
    </w:p>
    <w:p w14:paraId="326F060B"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十四、获准立项后，项目负责人在项目执行期间要遵守相关承诺，履行约定义务，按期完成研究任务，</w:t>
      </w:r>
      <w:proofErr w:type="gramStart"/>
      <w:r w:rsidRPr="004A2425">
        <w:rPr>
          <w:rFonts w:ascii="仿宋_GB2312" w:eastAsia="仿宋_GB2312" w:hint="eastAsia"/>
          <w:sz w:val="32"/>
          <w:szCs w:val="32"/>
        </w:rPr>
        <w:t>结项成果</w:t>
      </w:r>
      <w:proofErr w:type="gramEnd"/>
      <w:r w:rsidRPr="004A2425">
        <w:rPr>
          <w:rFonts w:ascii="仿宋_GB2312" w:eastAsia="仿宋_GB2312" w:hint="eastAsia"/>
          <w:sz w:val="32"/>
          <w:szCs w:val="32"/>
        </w:rPr>
        <w:t>形式原则上须与预期成果一致；获准立项的《申请书》视为具有约束</w:t>
      </w:r>
      <w:r w:rsidRPr="004A2425">
        <w:rPr>
          <w:rFonts w:ascii="仿宋_GB2312" w:eastAsia="仿宋_GB2312" w:hint="eastAsia"/>
          <w:sz w:val="32"/>
          <w:szCs w:val="32"/>
        </w:rPr>
        <w:lastRenderedPageBreak/>
        <w:t>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14:paraId="6847ADFC"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十五、项目申报材料从我办网站下载。纸质版《申请书》经所在单位审查盖章后，报送本省（区、市）社科管理部门或在京委托管理机构。</w:t>
      </w:r>
    </w:p>
    <w:p w14:paraId="20EA7C28"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十六、各省区市社科管理部门、在京委托管理机构和责任单位要加强对申报工作的组织和指导，严格审核申报资格、前期研究成果的真实性、课题组的研究实力和必备条件等，签署明确意见后上报我办。</w:t>
      </w:r>
    </w:p>
    <w:p w14:paraId="5EA9DBAD"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355D7130" w14:textId="77777777" w:rsidR="004A2425" w:rsidRPr="004A2425" w:rsidRDefault="004A2425" w:rsidP="003453C8">
      <w:pPr>
        <w:widowControl/>
        <w:ind w:firstLineChars="200" w:firstLine="640"/>
        <w:jc w:val="left"/>
        <w:rPr>
          <w:rFonts w:ascii="仿宋_GB2312" w:eastAsia="仿宋_GB2312"/>
          <w:sz w:val="32"/>
          <w:szCs w:val="32"/>
        </w:rPr>
      </w:pPr>
      <w:r w:rsidRPr="004A2425">
        <w:rPr>
          <w:rFonts w:ascii="仿宋_GB2312" w:eastAsia="仿宋_GB2312" w:hint="eastAsia"/>
          <w:sz w:val="32"/>
          <w:szCs w:val="32"/>
        </w:rPr>
        <w:lastRenderedPageBreak/>
        <w:t>十八、</w:t>
      </w:r>
      <w:r w:rsidRPr="004A2425">
        <w:rPr>
          <w:rFonts w:ascii="仿宋_GB2312" w:eastAsia="仿宋_GB2312"/>
          <w:sz w:val="32"/>
          <w:szCs w:val="32"/>
        </w:rPr>
        <w:t>2022年国家社科基金项目实行网络申报。申请人在线申报的同时仍需提交纸质版《申请书》一式3份，并确保线上线下《申请书》内容完全一致。《活页》不需提交纸质版。</w:t>
      </w:r>
    </w:p>
    <w:p w14:paraId="5CCC0325" w14:textId="77777777" w:rsidR="004A2425" w:rsidRPr="004A2425" w:rsidRDefault="004A2425" w:rsidP="004A2425">
      <w:pPr>
        <w:widowControl/>
        <w:jc w:val="left"/>
        <w:rPr>
          <w:rFonts w:ascii="仿宋_GB2312" w:eastAsia="仿宋_GB2312"/>
          <w:sz w:val="32"/>
          <w:szCs w:val="32"/>
        </w:rPr>
      </w:pPr>
      <w:r w:rsidRPr="004A2425">
        <w:rPr>
          <w:rFonts w:ascii="仿宋_GB2312" w:eastAsia="仿宋_GB2312" w:hint="eastAsia"/>
          <w:sz w:val="32"/>
          <w:szCs w:val="32"/>
        </w:rPr>
        <w:t>申请人需登陆我</w:t>
      </w:r>
      <w:proofErr w:type="gramStart"/>
      <w:r w:rsidRPr="004A2425">
        <w:rPr>
          <w:rFonts w:ascii="仿宋_GB2312" w:eastAsia="仿宋_GB2312" w:hint="eastAsia"/>
          <w:sz w:val="32"/>
          <w:szCs w:val="32"/>
        </w:rPr>
        <w:t>办官网</w:t>
      </w:r>
      <w:r w:rsidRPr="005A7E13">
        <w:rPr>
          <w:rFonts w:ascii="方正黑体简体" w:eastAsia="方正黑体简体" w:hint="eastAsia"/>
          <w:sz w:val="32"/>
          <w:szCs w:val="32"/>
        </w:rPr>
        <w:t>国家</w:t>
      </w:r>
      <w:proofErr w:type="gramEnd"/>
      <w:r w:rsidRPr="005A7E13">
        <w:rPr>
          <w:rFonts w:ascii="方正黑体简体" w:eastAsia="方正黑体简体" w:hint="eastAsia"/>
          <w:sz w:val="32"/>
          <w:szCs w:val="32"/>
        </w:rPr>
        <w:t>社科基金科研创新服务管理平台</w:t>
      </w:r>
      <w:r w:rsidRPr="004A2425">
        <w:rPr>
          <w:rFonts w:ascii="仿宋_GB2312" w:eastAsia="仿宋_GB2312" w:hint="eastAsia"/>
          <w:sz w:val="32"/>
          <w:szCs w:val="32"/>
        </w:rPr>
        <w:t>（</w:t>
      </w:r>
      <w:r w:rsidRPr="004A2425">
        <w:rPr>
          <w:rFonts w:ascii="仿宋_GB2312" w:eastAsia="仿宋_GB2312"/>
          <w:sz w:val="32"/>
          <w:szCs w:val="32"/>
        </w:rPr>
        <w:t>http：//www.nopss.gov.cn/），下载国家社会科学基金项目申请书（网络填报版）并填写相关信息，检查内容无误后（申请书第一行出现</w:t>
      </w:r>
      <w:r w:rsidRPr="004A2425">
        <w:rPr>
          <w:rFonts w:ascii="仿宋_GB2312" w:eastAsia="仿宋_GB2312"/>
          <w:sz w:val="32"/>
          <w:szCs w:val="32"/>
        </w:rPr>
        <w:t>“</w:t>
      </w:r>
      <w:r w:rsidRPr="004A2425">
        <w:rPr>
          <w:rFonts w:ascii="仿宋_GB2312" w:eastAsia="仿宋_GB2312"/>
          <w:sz w:val="32"/>
          <w:szCs w:val="32"/>
        </w:rPr>
        <w:t>您现在可以上传申请书</w:t>
      </w:r>
      <w:r w:rsidRPr="004A2425">
        <w:rPr>
          <w:rFonts w:ascii="仿宋_GB2312" w:eastAsia="仿宋_GB2312"/>
          <w:sz w:val="32"/>
          <w:szCs w:val="32"/>
        </w:rPr>
        <w:t>”</w:t>
      </w:r>
      <w:r w:rsidRPr="004A2425">
        <w:rPr>
          <w:rFonts w:ascii="仿宋_GB2312" w:eastAsia="仿宋_GB2312"/>
          <w:sz w:val="32"/>
          <w:szCs w:val="32"/>
        </w:rPr>
        <w:t>的提示）通过项目申报系统上传申请书。</w:t>
      </w:r>
      <w:r w:rsidRPr="005A7E13">
        <w:rPr>
          <w:rFonts w:ascii="方正黑体简体" w:eastAsia="方正黑体简体"/>
          <w:sz w:val="32"/>
          <w:szCs w:val="32"/>
        </w:rPr>
        <w:t>项目申报系统于3月1日零时至3月20日24时开放</w:t>
      </w:r>
      <w:r w:rsidRPr="004A2425">
        <w:rPr>
          <w:rFonts w:ascii="仿宋_GB2312" w:eastAsia="仿宋_GB2312"/>
          <w:sz w:val="32"/>
          <w:szCs w:val="32"/>
        </w:rPr>
        <w:t>，逾期系统自动关闭，不再受理申报。</w:t>
      </w:r>
    </w:p>
    <w:p w14:paraId="19A191F0" w14:textId="77777777" w:rsidR="004A2425" w:rsidRPr="004A2425" w:rsidRDefault="004A2425" w:rsidP="004A2425">
      <w:pPr>
        <w:widowControl/>
        <w:jc w:val="left"/>
        <w:rPr>
          <w:rFonts w:ascii="仿宋_GB2312" w:eastAsia="仿宋_GB2312"/>
          <w:sz w:val="32"/>
          <w:szCs w:val="32"/>
        </w:rPr>
      </w:pPr>
      <w:r w:rsidRPr="004A2425">
        <w:rPr>
          <w:rFonts w:ascii="仿宋_GB2312" w:eastAsia="仿宋_GB2312" w:hint="eastAsia"/>
          <w:sz w:val="32"/>
          <w:szCs w:val="32"/>
        </w:rPr>
        <w:t>国家社科基金科研创新服务管理平台中的“项目申报系统”为本次申报的唯一网络平台，网络申报办法及流程管理以该系统为准。有关申报系统及技术问题请咨询</w:t>
      </w:r>
      <w:r w:rsidRPr="004A2425">
        <w:rPr>
          <w:rFonts w:ascii="仿宋_GB2312" w:eastAsia="仿宋_GB2312"/>
          <w:sz w:val="32"/>
          <w:szCs w:val="32"/>
        </w:rPr>
        <w:t>400-800-1636，电子信箱：support@e-plugger.com。</w:t>
      </w:r>
    </w:p>
    <w:p w14:paraId="358946C7" w14:textId="2A8CC868" w:rsidR="004A2425" w:rsidRDefault="004A2425" w:rsidP="003453C8">
      <w:pPr>
        <w:spacing w:line="540" w:lineRule="exact"/>
        <w:ind w:firstLineChars="200" w:firstLine="640"/>
        <w:rPr>
          <w:rFonts w:ascii="仿宋_GB2312" w:eastAsia="仿宋_GB2312"/>
          <w:sz w:val="32"/>
          <w:szCs w:val="32"/>
        </w:rPr>
      </w:pPr>
      <w:r w:rsidRPr="004A2425">
        <w:rPr>
          <w:rFonts w:ascii="仿宋_GB2312" w:eastAsia="仿宋_GB2312" w:hint="eastAsia"/>
          <w:sz w:val="32"/>
          <w:szCs w:val="32"/>
        </w:rPr>
        <w:t>十九、各省区市社科管理部门、在京委托管理机构要按规定做好申报信息审核，于</w:t>
      </w:r>
      <w:r w:rsidRPr="005A7E13">
        <w:rPr>
          <w:rFonts w:ascii="方正黑体简体" w:eastAsia="方正黑体简体" w:hint="eastAsia"/>
          <w:sz w:val="32"/>
          <w:szCs w:val="32"/>
        </w:rPr>
        <w:t>3月28日前</w:t>
      </w:r>
      <w:r w:rsidRPr="004A2425">
        <w:rPr>
          <w:rFonts w:ascii="仿宋_GB2312" w:eastAsia="仿宋_GB2312"/>
          <w:sz w:val="32"/>
          <w:szCs w:val="32"/>
        </w:rPr>
        <w:t>将申报信息汇总表和纸质版《申请书》报送至我办。逾期不予受理。</w:t>
      </w:r>
    </w:p>
    <w:p w14:paraId="44584801" w14:textId="77777777" w:rsidR="00E433A2" w:rsidRDefault="00E433A2" w:rsidP="003453C8">
      <w:pPr>
        <w:spacing w:line="540" w:lineRule="exact"/>
        <w:ind w:firstLineChars="200" w:firstLine="640"/>
        <w:rPr>
          <w:rFonts w:ascii="仿宋_GB2312" w:eastAsia="仿宋_GB2312"/>
          <w:sz w:val="32"/>
          <w:szCs w:val="32"/>
        </w:rPr>
      </w:pPr>
    </w:p>
    <w:p w14:paraId="20E90D5E" w14:textId="77777777" w:rsidR="00E433A2" w:rsidRDefault="00E433A2" w:rsidP="00E433A2">
      <w:pPr>
        <w:spacing w:line="540" w:lineRule="exact"/>
        <w:ind w:firstLineChars="200" w:firstLine="640"/>
        <w:rPr>
          <w:rFonts w:ascii="仿宋_GB2312" w:eastAsia="仿宋_GB2312"/>
          <w:sz w:val="32"/>
          <w:szCs w:val="32"/>
        </w:rPr>
      </w:pPr>
    </w:p>
    <w:p w14:paraId="41390A98" w14:textId="77777777" w:rsidR="00E433A2" w:rsidRDefault="00E433A2" w:rsidP="00E433A2">
      <w:pPr>
        <w:spacing w:line="540" w:lineRule="exact"/>
        <w:ind w:firstLineChars="200" w:firstLine="640"/>
        <w:rPr>
          <w:rFonts w:ascii="仿宋_GB2312" w:eastAsia="仿宋_GB2312"/>
          <w:sz w:val="32"/>
          <w:szCs w:val="32"/>
        </w:rPr>
        <w:sectPr w:rsidR="00E433A2" w:rsidSect="00950406">
          <w:footerReference w:type="default" r:id="rId9"/>
          <w:pgSz w:w="11906" w:h="16838"/>
          <w:pgMar w:top="2268" w:right="1701" w:bottom="1701" w:left="1701" w:header="851" w:footer="992" w:gutter="0"/>
          <w:pgNumType w:start="1"/>
          <w:cols w:space="425"/>
          <w:docGrid w:type="lines" w:linePitch="312"/>
        </w:sectPr>
      </w:pPr>
    </w:p>
    <w:p w14:paraId="7CA6FA18" w14:textId="5F5F67E1" w:rsidR="00960471" w:rsidRPr="00960471" w:rsidRDefault="00B9483E" w:rsidP="004A2425">
      <w:pPr>
        <w:ind w:left="661" w:hangingChars="150" w:hanging="661"/>
        <w:contextualSpacing/>
        <w:jc w:val="center"/>
        <w:outlineLvl w:val="0"/>
        <w:rPr>
          <w:rFonts w:ascii="华文中宋" w:eastAsia="华文中宋" w:hAnsi="华文中宋"/>
          <w:b/>
          <w:sz w:val="44"/>
          <w:szCs w:val="32"/>
        </w:rPr>
      </w:pPr>
      <w:bookmarkStart w:id="2" w:name="_Toc92878074"/>
      <w:r w:rsidRPr="00960471">
        <w:rPr>
          <w:rFonts w:ascii="华文中宋" w:eastAsia="华文中宋" w:hAnsi="华文中宋" w:hint="eastAsia"/>
          <w:b/>
          <w:sz w:val="44"/>
          <w:szCs w:val="32"/>
        </w:rPr>
        <w:lastRenderedPageBreak/>
        <w:t>马列·科社</w:t>
      </w:r>
      <w:bookmarkEnd w:id="1"/>
      <w:bookmarkEnd w:id="2"/>
    </w:p>
    <w:p w14:paraId="678A25F3" w14:textId="39DEB81D" w:rsidR="006C735B" w:rsidRPr="005A1AA9" w:rsidRDefault="006C735B" w:rsidP="003A3937">
      <w:pPr>
        <w:spacing w:beforeLines="50" w:before="156" w:afterLines="50" w:after="156"/>
        <w:ind w:left="480" w:hangingChars="150" w:hanging="480"/>
        <w:contextualSpacing/>
        <w:rPr>
          <w:rFonts w:ascii="黑体" w:eastAsia="黑体" w:hAnsi="黑体"/>
          <w:sz w:val="32"/>
          <w:szCs w:val="32"/>
        </w:rPr>
      </w:pPr>
      <w:r w:rsidRPr="005A1AA9">
        <w:rPr>
          <w:rFonts w:ascii="黑体" w:eastAsia="黑体" w:hAnsi="黑体" w:hint="eastAsia"/>
          <w:sz w:val="32"/>
          <w:szCs w:val="32"/>
        </w:rPr>
        <w:t>具体条目</w:t>
      </w:r>
    </w:p>
    <w:p w14:paraId="276AADBE" w14:textId="4EA33DE4"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*1.马克思主义经典文献及其当代价值研究</w:t>
      </w:r>
    </w:p>
    <w:p w14:paraId="42980952"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*2.马克思主义基本原理及其当代价值研究</w:t>
      </w:r>
    </w:p>
    <w:p w14:paraId="5DAA6A93"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*3.科学社会主义在中国发展的历史进程及经验启示研究</w:t>
      </w:r>
    </w:p>
    <w:p w14:paraId="6DC776CC"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*4.习近平新时代中国特色社会主义思想理论体系研究</w:t>
      </w:r>
    </w:p>
    <w:p w14:paraId="18255172"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*5.习近平新时代中国特色社会主义思想原创性贡献研究</w:t>
      </w:r>
    </w:p>
    <w:p w14:paraId="6AB23417"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*6.习近平新时代中国特色社会主义思想的方法论研究</w:t>
      </w:r>
    </w:p>
    <w:p w14:paraId="5185409A"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*7.习近平新时代中国特色社会主义思想的世界意义研究</w:t>
      </w:r>
    </w:p>
    <w:p w14:paraId="000C4385"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*8.马克思主义中国化“两个结合”的内涵及规律研究</w:t>
      </w:r>
    </w:p>
    <w:p w14:paraId="7186E42F"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*9.习近平新时代中国特色社会主义思想是中华文化和中国精神的时代精华研究</w:t>
      </w:r>
    </w:p>
    <w:p w14:paraId="5EECD8FB"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*10.中国式现代化道路研究</w:t>
      </w:r>
    </w:p>
    <w:p w14:paraId="3F4D110A"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*11.人类文明新形态研究</w:t>
      </w:r>
    </w:p>
    <w:p w14:paraId="0A939024"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*12.在高质量发展中促进共同富裕研究</w:t>
      </w:r>
    </w:p>
    <w:p w14:paraId="5A0D70F2"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*13.正确认识和防范化解重大风险研究</w:t>
      </w:r>
    </w:p>
    <w:p w14:paraId="50B2D2C6"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*14.深入实施新时代人才强国战略研究</w:t>
      </w:r>
    </w:p>
    <w:p w14:paraId="774CCE1E"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*15.新时代中国特色社会主义公平正义理论体系建构研究</w:t>
      </w:r>
    </w:p>
    <w:p w14:paraId="588C4D15"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*16.新时代中国共产党国际形象研究</w:t>
      </w:r>
    </w:p>
    <w:p w14:paraId="197605F5"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*17.新时代生态文明建设的制度化经验研究</w:t>
      </w:r>
    </w:p>
    <w:p w14:paraId="5FCF4DFC"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lastRenderedPageBreak/>
        <w:t>*18.社会主义意识形态理论话语创新研究</w:t>
      </w:r>
    </w:p>
    <w:p w14:paraId="2EEFAF6A"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*19.新时代思想政治教育创新发展研究</w:t>
      </w:r>
    </w:p>
    <w:p w14:paraId="3C293A71"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*20.中国共产党处理中央与地方关系的理论与实践研究</w:t>
      </w:r>
    </w:p>
    <w:p w14:paraId="70FC6247" w14:textId="77777777" w:rsidR="005A1AA9"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*21.中国共产党收入分配思想的创新与发展研究</w:t>
      </w:r>
    </w:p>
    <w:p w14:paraId="1CE026CF" w14:textId="77777777" w:rsidR="005A1AA9" w:rsidRDefault="005A1AA9" w:rsidP="003A3937">
      <w:pPr>
        <w:ind w:left="480" w:hangingChars="150" w:hanging="480"/>
        <w:contextualSpacing/>
        <w:rPr>
          <w:rFonts w:ascii="黑体" w:eastAsia="黑体" w:hAnsi="黑体"/>
          <w:sz w:val="32"/>
          <w:szCs w:val="32"/>
        </w:rPr>
      </w:pPr>
    </w:p>
    <w:p w14:paraId="5632DAFC" w14:textId="1D5339E1" w:rsidR="006C735B" w:rsidRPr="005A1AA9" w:rsidRDefault="006C735B" w:rsidP="003A3937">
      <w:pPr>
        <w:ind w:left="480" w:hangingChars="150" w:hanging="480"/>
        <w:contextualSpacing/>
        <w:rPr>
          <w:rFonts w:ascii="仿宋_GB2312" w:eastAsia="仿宋_GB2312"/>
          <w:sz w:val="28"/>
          <w:szCs w:val="32"/>
        </w:rPr>
      </w:pPr>
      <w:r w:rsidRPr="005A1AA9">
        <w:rPr>
          <w:rFonts w:ascii="黑体" w:eastAsia="黑体" w:hAnsi="黑体" w:hint="eastAsia"/>
          <w:sz w:val="32"/>
          <w:szCs w:val="32"/>
        </w:rPr>
        <w:t>方向性条目</w:t>
      </w:r>
    </w:p>
    <w:p w14:paraId="53822742"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22.马克思主义辩证法史研究</w:t>
      </w:r>
    </w:p>
    <w:p w14:paraId="4328E7C4" w14:textId="6EF665B4"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23.</w:t>
      </w:r>
      <w:r w:rsidR="00E96020" w:rsidRPr="003A3937">
        <w:rPr>
          <w:rFonts w:ascii="仿宋_GB2312" w:eastAsia="仿宋_GB2312" w:hint="eastAsia"/>
          <w:sz w:val="32"/>
          <w:szCs w:val="32"/>
        </w:rPr>
        <w:t>《马克思恩格斯全集（历史考证版第2版）》</w:t>
      </w:r>
      <w:r w:rsidRPr="003A3937">
        <w:rPr>
          <w:rFonts w:ascii="仿宋_GB2312" w:eastAsia="仿宋_GB2312" w:hint="eastAsia"/>
          <w:sz w:val="32"/>
          <w:szCs w:val="32"/>
        </w:rPr>
        <w:t>（</w:t>
      </w:r>
      <w:r w:rsidR="00E96020" w:rsidRPr="003A3937">
        <w:rPr>
          <w:rFonts w:ascii="仿宋_GB2312" w:eastAsia="仿宋_GB2312" w:hint="eastAsia"/>
          <w:sz w:val="32"/>
          <w:szCs w:val="32"/>
        </w:rPr>
        <w:t>MEGA2</w:t>
      </w:r>
      <w:r w:rsidRPr="003A3937">
        <w:rPr>
          <w:rFonts w:ascii="仿宋_GB2312" w:eastAsia="仿宋_GB2312" w:hint="eastAsia"/>
          <w:sz w:val="32"/>
          <w:szCs w:val="32"/>
        </w:rPr>
        <w:t>）视域中的马克思主义基本范畴研究</w:t>
      </w:r>
    </w:p>
    <w:p w14:paraId="13502D69"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24.马克思主义发展史重大事件研究</w:t>
      </w:r>
    </w:p>
    <w:p w14:paraId="05EADB82"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25.马克思主义关于社会主义发展阶段思想研究</w:t>
      </w:r>
    </w:p>
    <w:p w14:paraId="1DF3ACD9"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26.马克思主义经典作家关于文明思想研究</w:t>
      </w:r>
    </w:p>
    <w:p w14:paraId="283AB12A"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27.列宁对社会主义探索及其当代意义研究</w:t>
      </w:r>
    </w:p>
    <w:p w14:paraId="6EAB51CD"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28.共产主义运动重大历史事件和人物研究</w:t>
      </w:r>
    </w:p>
    <w:p w14:paraId="3D6E127E"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29.世界社会主义起源与早期社会主义研究</w:t>
      </w:r>
    </w:p>
    <w:p w14:paraId="42C850B4"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30.中国共产党百年与世界社会主义研究</w:t>
      </w:r>
    </w:p>
    <w:p w14:paraId="19CCD692"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31.中国共产党对中国革命与世界革命关系认识历程研究</w:t>
      </w:r>
    </w:p>
    <w:p w14:paraId="625055F6"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32.国外学者关于习近平新时代中国特色社会主义思想的研究</w:t>
      </w:r>
    </w:p>
    <w:p w14:paraId="3EFE9DAD"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33.新时代提升中国特色社会主义国际话语权研究</w:t>
      </w:r>
    </w:p>
    <w:p w14:paraId="48F3D17C"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34.21世纪国际共产主义运动新发展研究</w:t>
      </w:r>
    </w:p>
    <w:p w14:paraId="4CB86181"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lastRenderedPageBreak/>
        <w:t>35.西方左翼思潮在21世纪的新动态新特点研究</w:t>
      </w:r>
    </w:p>
    <w:p w14:paraId="58817B70"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36.全球疫情背景下资本主义发展趋势研究</w:t>
      </w:r>
    </w:p>
    <w:p w14:paraId="7A694EE7"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37.数字帝国主义的政治经济学批判及其意义研究</w:t>
      </w:r>
    </w:p>
    <w:p w14:paraId="3504DE3E"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38.</w:t>
      </w:r>
      <w:proofErr w:type="gramStart"/>
      <w:r w:rsidRPr="003A3937">
        <w:rPr>
          <w:rFonts w:ascii="仿宋_GB2312" w:eastAsia="仿宋_GB2312" w:hint="eastAsia"/>
          <w:sz w:val="32"/>
          <w:szCs w:val="32"/>
        </w:rPr>
        <w:t>碳达峰</w:t>
      </w:r>
      <w:proofErr w:type="gramEnd"/>
      <w:r w:rsidRPr="003A3937">
        <w:rPr>
          <w:rFonts w:ascii="仿宋_GB2312" w:eastAsia="仿宋_GB2312" w:hint="eastAsia"/>
          <w:sz w:val="32"/>
          <w:szCs w:val="32"/>
        </w:rPr>
        <w:t>、碳中和纳入生态文明建设整体布局研究</w:t>
      </w:r>
    </w:p>
    <w:p w14:paraId="16CEC0C6"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39.共同富裕与人的自由全面发展问题研究</w:t>
      </w:r>
    </w:p>
    <w:p w14:paraId="14C63403"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40.中国现代化思想演变研究</w:t>
      </w:r>
    </w:p>
    <w:p w14:paraId="12C626E4"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41.全人类共同价值的学理根据和国际认同研究</w:t>
      </w:r>
    </w:p>
    <w:p w14:paraId="56CEBD76"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42.理想信念教育常态化制度化研究</w:t>
      </w:r>
    </w:p>
    <w:p w14:paraId="54474064"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43.中国化马克思主义国际传播研究</w:t>
      </w:r>
    </w:p>
    <w:p w14:paraId="4C7E2514"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44.海外华人对中国特色社会主义的认知认同研究</w:t>
      </w:r>
    </w:p>
    <w:p w14:paraId="1E61478F"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45.国外马克思主义的资本主义批判理论研究</w:t>
      </w:r>
    </w:p>
    <w:p w14:paraId="150303E1"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46.国外学者对中国制度优势的评价研究</w:t>
      </w:r>
    </w:p>
    <w:p w14:paraId="2FB89ACB" w14:textId="77777777" w:rsidR="00AB1498"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47.西方马克思主义的帝国主义批判理论研究</w:t>
      </w:r>
    </w:p>
    <w:p w14:paraId="7AACBBE5" w14:textId="58171F3B" w:rsidR="00140B0C" w:rsidRPr="003A3937" w:rsidRDefault="00AB1498" w:rsidP="003A3937">
      <w:pPr>
        <w:ind w:left="480" w:hangingChars="150" w:hanging="480"/>
        <w:contextualSpacing/>
        <w:rPr>
          <w:rFonts w:ascii="仿宋_GB2312" w:eastAsia="仿宋_GB2312"/>
          <w:sz w:val="32"/>
          <w:szCs w:val="32"/>
        </w:rPr>
      </w:pPr>
      <w:r w:rsidRPr="003A3937">
        <w:rPr>
          <w:rFonts w:ascii="仿宋_GB2312" w:eastAsia="仿宋_GB2312" w:hint="eastAsia"/>
          <w:sz w:val="32"/>
          <w:szCs w:val="32"/>
        </w:rPr>
        <w:t>48.国外马克思主义意识形态理论研究</w:t>
      </w:r>
    </w:p>
    <w:p w14:paraId="13FDD4FB" w14:textId="77777777" w:rsidR="00140B0C" w:rsidRPr="003A3937" w:rsidRDefault="00140B0C"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br w:type="page"/>
      </w:r>
    </w:p>
    <w:p w14:paraId="36ADAF87" w14:textId="010D6A83" w:rsidR="00960471" w:rsidRPr="00960471" w:rsidRDefault="00960471" w:rsidP="003A3937">
      <w:pPr>
        <w:ind w:left="661" w:hangingChars="150" w:hanging="661"/>
        <w:contextualSpacing/>
        <w:jc w:val="center"/>
        <w:outlineLvl w:val="0"/>
        <w:rPr>
          <w:rFonts w:ascii="仿宋_GB2312" w:eastAsia="仿宋_GB2312"/>
          <w:sz w:val="32"/>
          <w:szCs w:val="32"/>
        </w:rPr>
      </w:pPr>
      <w:bookmarkStart w:id="3" w:name="_Toc92287228"/>
      <w:bookmarkStart w:id="4" w:name="_Toc92878075"/>
      <w:r w:rsidRPr="00E56A18">
        <w:rPr>
          <w:rFonts w:ascii="华文中宋" w:eastAsia="华文中宋" w:hAnsi="华文中宋" w:hint="eastAsia"/>
          <w:b/>
          <w:sz w:val="44"/>
          <w:szCs w:val="32"/>
        </w:rPr>
        <w:lastRenderedPageBreak/>
        <w:t>党史·党建</w:t>
      </w:r>
      <w:bookmarkEnd w:id="3"/>
      <w:bookmarkEnd w:id="4"/>
    </w:p>
    <w:p w14:paraId="71EEC512" w14:textId="700B2BB0"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037624B3" w14:textId="43496685"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*1.习近平总书记关于中国共产党历史重要论述研究</w:t>
      </w:r>
    </w:p>
    <w:p w14:paraId="666A945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*2.习近平总书记关于坚持唯物史观、正确党史</w:t>
      </w:r>
      <w:proofErr w:type="gramStart"/>
      <w:r w:rsidRPr="00937019">
        <w:rPr>
          <w:rFonts w:ascii="仿宋_GB2312" w:eastAsia="仿宋_GB2312"/>
          <w:sz w:val="32"/>
          <w:szCs w:val="32"/>
        </w:rPr>
        <w:t>观重要</w:t>
      </w:r>
      <w:proofErr w:type="gramEnd"/>
      <w:r w:rsidRPr="00937019">
        <w:rPr>
          <w:rFonts w:ascii="仿宋_GB2312" w:eastAsia="仿宋_GB2312"/>
          <w:sz w:val="32"/>
          <w:szCs w:val="32"/>
        </w:rPr>
        <w:t>论述研究</w:t>
      </w:r>
    </w:p>
    <w:p w14:paraId="21CA632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*3.习近平总书记关于坚持和加强党的全面领导重要论述研究</w:t>
      </w:r>
    </w:p>
    <w:p w14:paraId="6C4A2E1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*4.习近平总书记关于推进党的自我革命重要论述研究</w:t>
      </w:r>
    </w:p>
    <w:p w14:paraId="74D8577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*5.习近平总书记关于依规治党重要论述研究</w:t>
      </w:r>
    </w:p>
    <w:p w14:paraId="2AA15CE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*6.树立正确历史认知、坚定历史自信研究</w:t>
      </w:r>
    </w:p>
    <w:p w14:paraId="0B760BEC"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*7.中国共产党百年历程中三个历史决议比较研究</w:t>
      </w:r>
    </w:p>
    <w:p w14:paraId="4AB415D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*8.第三个历史决议对中国共产党百年历程、重大成就、历史经验的科学总结和方法论启示研究</w:t>
      </w:r>
    </w:p>
    <w:p w14:paraId="79B64F9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*9.伟大建党精神形成的理论渊源、实践基础、文化底蕴研究</w:t>
      </w:r>
    </w:p>
    <w:p w14:paraId="62182B12"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*10.新时代在中国共产党百年奋斗历程中的历史地位和重大意义研究</w:t>
      </w:r>
    </w:p>
    <w:p w14:paraId="54393BDD"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*11.“两个确立”对新时代党和国家事业发展的决定性意义研究</w:t>
      </w:r>
    </w:p>
    <w:p w14:paraId="32BA5D7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*12.中国共产党百年奋斗主题和奋斗历程研究</w:t>
      </w:r>
    </w:p>
    <w:p w14:paraId="32A038F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*13.中国共产党百年历程与中华民族伟大复兴研究</w:t>
      </w:r>
    </w:p>
    <w:p w14:paraId="47B6C91A"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*14.中国共产党百年历程与全面建成小康社会研究</w:t>
      </w:r>
    </w:p>
    <w:p w14:paraId="4A4DD511"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lastRenderedPageBreak/>
        <w:t>*15.中国共产党百年来维护党中央权威基本经验研究</w:t>
      </w:r>
    </w:p>
    <w:p w14:paraId="26F3D939"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*16.中国共产党百年来意识形态工作基本经验研究</w:t>
      </w:r>
    </w:p>
    <w:p w14:paraId="73E136B2"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*17.中国共产党百年来党内政治生态建设研究</w:t>
      </w:r>
    </w:p>
    <w:p w14:paraId="21FC467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*18.中国共产党反腐败斗争史研究</w:t>
      </w:r>
    </w:p>
    <w:p w14:paraId="66275FF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*19.中国共产党创造全过程人民民主的历程和经验研究</w:t>
      </w:r>
    </w:p>
    <w:p w14:paraId="0F98D3A2"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*20.中国共产党开创中国式现代化道路的历程和经验研究</w:t>
      </w:r>
    </w:p>
    <w:p w14:paraId="74FBA5F8"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*21.中国共产党创造人类文明新形态的历程和经验研究</w:t>
      </w:r>
    </w:p>
    <w:p w14:paraId="751B1D2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*22.中国共产党探索和推进共同富裕的历程和经验研究</w:t>
      </w:r>
    </w:p>
    <w:p w14:paraId="2C3AE10D"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*23.中国共产党维护国家安全的历史经验研究</w:t>
      </w:r>
    </w:p>
    <w:p w14:paraId="69D86EE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*24.中国特色社会主义大党大国典礼制度研究</w:t>
      </w:r>
    </w:p>
    <w:p w14:paraId="2F22D907"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*25.中国共产党的国家统一方略与港澳回归的历史经验研究</w:t>
      </w:r>
    </w:p>
    <w:p w14:paraId="66EC9DD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*26.中国共产党的国际视野和国际形象研究</w:t>
      </w:r>
    </w:p>
    <w:p w14:paraId="1E70E33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*27.中国共产主义青年团百年历程和经验研究</w:t>
      </w:r>
    </w:p>
    <w:p w14:paraId="6BCA0DE5"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*28.中国共产党总结自身历史经验的方法论研究</w:t>
      </w:r>
    </w:p>
    <w:p w14:paraId="418404A0"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*29.建立健全“两个维护”制度研究</w:t>
      </w:r>
    </w:p>
    <w:p w14:paraId="00B2407A"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*30.胸怀“国之大者”、增强政治能力研究</w:t>
      </w:r>
    </w:p>
    <w:p w14:paraId="51602D5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*31.中国共产党思想路线的发展历程及经验研究</w:t>
      </w:r>
    </w:p>
    <w:p w14:paraId="71B80BBD"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*32.中国共产党基层党建百年经验研究</w:t>
      </w:r>
    </w:p>
    <w:p w14:paraId="3CA7529D"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*33.百年来中国共产党政治建设基本经验研究</w:t>
      </w:r>
    </w:p>
    <w:p w14:paraId="7A191BB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lastRenderedPageBreak/>
        <w:t>*34.中国共产党贯彻执行民主集中制原则的政治优势与基本经验研究</w:t>
      </w:r>
    </w:p>
    <w:p w14:paraId="3049FF2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*35.中国共产党坚持独立自主原则研究</w:t>
      </w:r>
    </w:p>
    <w:p w14:paraId="21CF08D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*36.中国共产党调查研究制度化研究</w:t>
      </w:r>
    </w:p>
    <w:p w14:paraId="1E92C905"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*37.中国共产党干部选拔任用制度的发展历程和基本经验研究</w:t>
      </w:r>
    </w:p>
    <w:p w14:paraId="00367F0A"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*38.改革开放以来中国共产党培养选拔优秀年轻干部基本经验研究</w:t>
      </w:r>
    </w:p>
    <w:p w14:paraId="45B45B47"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*39.中国共产党人的党性研究</w:t>
      </w:r>
    </w:p>
    <w:p w14:paraId="331E98E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*40.红色文化涵养党员领导干部初心使命研究</w:t>
      </w:r>
    </w:p>
    <w:p w14:paraId="37DD6DB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*41.新时代党的建设新的伟大工程与国家治理体系和治理能力现代化研究</w:t>
      </w:r>
    </w:p>
    <w:p w14:paraId="44C64F4F"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*42.新时代中国共产党推进自我革命的历程和经验研究</w:t>
      </w:r>
    </w:p>
    <w:p w14:paraId="06DD5707"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*43.新时代全面从严管理干部制度体系研究</w:t>
      </w:r>
    </w:p>
    <w:p w14:paraId="74606C6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*44.新时代反腐败斗争经验和规律研究</w:t>
      </w:r>
    </w:p>
    <w:p w14:paraId="322B827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*45.新时代党员领导干部道德建设研究</w:t>
      </w:r>
    </w:p>
    <w:p w14:paraId="4A39AB95"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*46.中青年干部增强斗争本领和党性修养研究</w:t>
      </w:r>
    </w:p>
    <w:p w14:paraId="2178597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*47.打通党内监督与党外监督的制度化通道研究</w:t>
      </w:r>
    </w:p>
    <w:p w14:paraId="210DA22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*48.新时代党</w:t>
      </w:r>
      <w:proofErr w:type="gramStart"/>
      <w:r w:rsidRPr="003A3937">
        <w:rPr>
          <w:rFonts w:ascii="仿宋_GB2312" w:eastAsia="仿宋_GB2312" w:hint="eastAsia"/>
          <w:sz w:val="32"/>
          <w:szCs w:val="32"/>
        </w:rPr>
        <w:t>管人才</w:t>
      </w:r>
      <w:proofErr w:type="gramEnd"/>
      <w:r w:rsidRPr="003A3937">
        <w:rPr>
          <w:rFonts w:ascii="仿宋_GB2312" w:eastAsia="仿宋_GB2312" w:hint="eastAsia"/>
          <w:sz w:val="32"/>
          <w:szCs w:val="32"/>
        </w:rPr>
        <w:t>的战略任务与实现路径研究</w:t>
      </w:r>
    </w:p>
    <w:p w14:paraId="2313275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*49.海外对中国共产党百年发展历程研究</w:t>
      </w:r>
    </w:p>
    <w:p w14:paraId="1D105CCC" w14:textId="707BB20C" w:rsidR="005A1AA9" w:rsidRPr="005A1AA9" w:rsidRDefault="005A1AA9" w:rsidP="003A3937">
      <w:pPr>
        <w:ind w:left="480" w:hangingChars="150" w:hanging="480"/>
        <w:contextualSpacing/>
        <w:rPr>
          <w:rFonts w:ascii="仿宋_GB2312" w:eastAsia="仿宋_GB2312"/>
          <w:sz w:val="28"/>
          <w:szCs w:val="32"/>
        </w:rPr>
      </w:pPr>
      <w:r w:rsidRPr="005A1AA9">
        <w:rPr>
          <w:rFonts w:ascii="黑体" w:eastAsia="黑体" w:hAnsi="黑体" w:hint="eastAsia"/>
          <w:sz w:val="32"/>
          <w:szCs w:val="32"/>
        </w:rPr>
        <w:lastRenderedPageBreak/>
        <w:t>方向性条目</w:t>
      </w:r>
    </w:p>
    <w:p w14:paraId="30D8CE4F" w14:textId="30BB509D"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50.中国共产党百年奋斗的重大成就、历史经验、历史意义研究（分时期分专题分领域）</w:t>
      </w:r>
    </w:p>
    <w:p w14:paraId="086F6BC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51.新时代党和国家事业取得历史性成就、发生历史性变革研究（分专题分领域）</w:t>
      </w:r>
    </w:p>
    <w:p w14:paraId="3586FBFA"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52.新时代中国共产党统筹推进“五位一体”总体布局和协调推进“四个全面”战略布局的历程和经验研究（分专题分领域）</w:t>
      </w:r>
    </w:p>
    <w:p w14:paraId="167D664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53.马克思主义中国化的历史进程和基本经验研究</w:t>
      </w:r>
    </w:p>
    <w:p w14:paraId="63C8D3E8"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54.中国共产党人精神谱系研究</w:t>
      </w:r>
    </w:p>
    <w:p w14:paraId="2A7654A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55.中国共产党革命传统和优良作风研究</w:t>
      </w:r>
    </w:p>
    <w:p w14:paraId="18998D2A"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56.中国共产党百年反贫困斗争史研究</w:t>
      </w:r>
    </w:p>
    <w:p w14:paraId="55C95494"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57.中国共产党防范化解重大风险的历史经验研究</w:t>
      </w:r>
    </w:p>
    <w:p w14:paraId="27BEA72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58.中国共产党领导军事斗争的理论与实践研究（分时期分专题）</w:t>
      </w:r>
    </w:p>
    <w:p w14:paraId="58205B6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59.中国共产党港澳台政策发展史研究</w:t>
      </w:r>
    </w:p>
    <w:p w14:paraId="6C5ED05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60.中国化马克思主义党建理论发展历程和基本经验研究</w:t>
      </w:r>
    </w:p>
    <w:p w14:paraId="0C6B584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61.中国共产党百年宣传思想工作重要文献整理与研究</w:t>
      </w:r>
    </w:p>
    <w:p w14:paraId="0D253D0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62.中国共产党百年思想政治教育理论与实践发展研究</w:t>
      </w:r>
    </w:p>
    <w:p w14:paraId="68A3351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63.中国共产党领导青年运动的历程和经验研究</w:t>
      </w:r>
    </w:p>
    <w:p w14:paraId="5837D33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64.中国共产党领导妇女运动的历程和经验研究</w:t>
      </w:r>
    </w:p>
    <w:p w14:paraId="70AF09D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65.中国共产党党际交往的历史、理论与实践研究</w:t>
      </w:r>
    </w:p>
    <w:p w14:paraId="0618AE8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66.中国共产党国际传播的历史经验和启示研究</w:t>
      </w:r>
    </w:p>
    <w:p w14:paraId="7BEB766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67.共产国际、联共（布）与中国革命关系研究</w:t>
      </w:r>
    </w:p>
    <w:p w14:paraId="1329808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68.新时代全面加强党的建设研究（分专题分领域）</w:t>
      </w:r>
    </w:p>
    <w:p w14:paraId="3A35208D"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69.新时代党的组织路线研究</w:t>
      </w:r>
    </w:p>
    <w:p w14:paraId="232E82B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70.中国共产党的历史观、人民观和</w:t>
      </w:r>
      <w:proofErr w:type="gramStart"/>
      <w:r w:rsidRPr="003A3937">
        <w:rPr>
          <w:rFonts w:ascii="仿宋_GB2312" w:eastAsia="仿宋_GB2312" w:hint="eastAsia"/>
          <w:sz w:val="32"/>
          <w:szCs w:val="32"/>
        </w:rPr>
        <w:t>民主观</w:t>
      </w:r>
      <w:proofErr w:type="gramEnd"/>
      <w:r w:rsidRPr="003A3937">
        <w:rPr>
          <w:rFonts w:ascii="仿宋_GB2312" w:eastAsia="仿宋_GB2312" w:hint="eastAsia"/>
          <w:sz w:val="32"/>
          <w:szCs w:val="32"/>
        </w:rPr>
        <w:t>研究（分专题）</w:t>
      </w:r>
    </w:p>
    <w:p w14:paraId="4A595084"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71.党的全面领导与国家治理体系和治理能力现代化研究</w:t>
      </w:r>
    </w:p>
    <w:p w14:paraId="5F72ADF8"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72.中国共产党执政话语体系研究</w:t>
      </w:r>
    </w:p>
    <w:p w14:paraId="4D88F10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73.全面依法治国与党的领导方式创新研究</w:t>
      </w:r>
    </w:p>
    <w:p w14:paraId="1992EBD7"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74.加强党防范化解重大风险和应急处</w:t>
      </w:r>
      <w:proofErr w:type="gramStart"/>
      <w:r w:rsidRPr="003A3937">
        <w:rPr>
          <w:rFonts w:ascii="仿宋_GB2312" w:eastAsia="仿宋_GB2312" w:hint="eastAsia"/>
          <w:sz w:val="32"/>
          <w:szCs w:val="32"/>
        </w:rPr>
        <w:t>突能力</w:t>
      </w:r>
      <w:proofErr w:type="gramEnd"/>
      <w:r w:rsidRPr="003A3937">
        <w:rPr>
          <w:rFonts w:ascii="仿宋_GB2312" w:eastAsia="仿宋_GB2312" w:hint="eastAsia"/>
          <w:sz w:val="32"/>
          <w:szCs w:val="32"/>
        </w:rPr>
        <w:t>建设研究</w:t>
      </w:r>
    </w:p>
    <w:p w14:paraId="346E523A"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75.全面提升基层党组织的组织力研究</w:t>
      </w:r>
    </w:p>
    <w:p w14:paraId="07553A9D"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76.新时代中国共产党坚持和加强全体中华儿女大团结、发展爱国统一战线的历程和经验研究</w:t>
      </w:r>
    </w:p>
    <w:p w14:paraId="6BB64DB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77.新时代学校党建研究</w:t>
      </w:r>
    </w:p>
    <w:p w14:paraId="4BD00D3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78.大数据</w:t>
      </w:r>
      <w:proofErr w:type="gramStart"/>
      <w:r w:rsidRPr="003A3937">
        <w:rPr>
          <w:rFonts w:ascii="仿宋_GB2312" w:eastAsia="仿宋_GB2312" w:hint="eastAsia"/>
          <w:sz w:val="32"/>
          <w:szCs w:val="32"/>
        </w:rPr>
        <w:t>时代党</w:t>
      </w:r>
      <w:proofErr w:type="gramEnd"/>
      <w:r w:rsidRPr="003A3937">
        <w:rPr>
          <w:rFonts w:ascii="仿宋_GB2312" w:eastAsia="仿宋_GB2312" w:hint="eastAsia"/>
          <w:sz w:val="32"/>
          <w:szCs w:val="32"/>
        </w:rPr>
        <w:t>的群众工作创新研究</w:t>
      </w:r>
    </w:p>
    <w:p w14:paraId="0796F52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79.信息化时代</w:t>
      </w:r>
      <w:proofErr w:type="gramStart"/>
      <w:r w:rsidRPr="003A3937">
        <w:rPr>
          <w:rFonts w:ascii="仿宋_GB2312" w:eastAsia="仿宋_GB2312" w:hint="eastAsia"/>
          <w:sz w:val="32"/>
          <w:szCs w:val="32"/>
        </w:rPr>
        <w:t>提升党</w:t>
      </w:r>
      <w:proofErr w:type="gramEnd"/>
      <w:r w:rsidRPr="003A3937">
        <w:rPr>
          <w:rFonts w:ascii="仿宋_GB2312" w:eastAsia="仿宋_GB2312" w:hint="eastAsia"/>
          <w:sz w:val="32"/>
          <w:szCs w:val="32"/>
        </w:rPr>
        <w:t>的执政能力建设研究</w:t>
      </w:r>
    </w:p>
    <w:p w14:paraId="4546D52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80.企业党建工作研究</w:t>
      </w:r>
    </w:p>
    <w:p w14:paraId="496BC45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81.新业态党组织建设的现实困境与优化路径研究</w:t>
      </w:r>
    </w:p>
    <w:p w14:paraId="4657CD3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82.以党建工作引领社区治理研究</w:t>
      </w:r>
    </w:p>
    <w:p w14:paraId="3167A24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83.加强专业化党务工作队伍建设研究</w:t>
      </w:r>
    </w:p>
    <w:p w14:paraId="6FC835B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84.中国共产党军事指导理论创新发展史研究</w:t>
      </w:r>
    </w:p>
    <w:p w14:paraId="6EC247E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85.党建话语构建的百年历程和经验研究</w:t>
      </w:r>
    </w:p>
    <w:p w14:paraId="2E4C9A2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86.新时代中共党史学科体系、学术体系、话语体系建设研究</w:t>
      </w:r>
    </w:p>
    <w:p w14:paraId="4BC3413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87.新时代加强“党的建设”学科建设研究</w:t>
      </w:r>
    </w:p>
    <w:p w14:paraId="1CA96313" w14:textId="468A4FA0" w:rsidR="00182116"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88.新时代“党的建设”学科建设、课程体系建设和教材体系建设研究</w:t>
      </w:r>
    </w:p>
    <w:p w14:paraId="431D7C79"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7CE05E30" w14:textId="5D3D1582" w:rsidR="00937019" w:rsidRPr="00182116" w:rsidRDefault="00182116" w:rsidP="003A3937">
      <w:pPr>
        <w:ind w:left="661" w:hangingChars="150" w:hanging="661"/>
        <w:contextualSpacing/>
        <w:jc w:val="center"/>
        <w:outlineLvl w:val="0"/>
        <w:rPr>
          <w:rFonts w:ascii="仿宋_GB2312" w:eastAsia="仿宋_GB2312"/>
          <w:sz w:val="32"/>
          <w:szCs w:val="32"/>
        </w:rPr>
      </w:pPr>
      <w:bookmarkStart w:id="5" w:name="_Toc92287229"/>
      <w:bookmarkStart w:id="6" w:name="_Toc92878076"/>
      <w:r w:rsidRPr="0046738F">
        <w:rPr>
          <w:rFonts w:ascii="华文中宋" w:eastAsia="华文中宋" w:hAnsi="华文中宋" w:hint="eastAsia"/>
          <w:b/>
          <w:sz w:val="44"/>
          <w:szCs w:val="32"/>
        </w:rPr>
        <w:lastRenderedPageBreak/>
        <w:t>哲学</w:t>
      </w:r>
      <w:bookmarkEnd w:id="5"/>
      <w:bookmarkEnd w:id="6"/>
    </w:p>
    <w:p w14:paraId="13C91EAF" w14:textId="25AAE975"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294A9B0F" w14:textId="546A79A2"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*1.习近平新时代中国特色社会主义思想的哲学研究</w:t>
      </w:r>
    </w:p>
    <w:p w14:paraId="2E2B490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*2.新时代马克思主义中国化新的飞跃的历史逻辑、理论逻辑与实践逻辑研究</w:t>
      </w:r>
    </w:p>
    <w:p w14:paraId="4D9E067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*3.当代中国马克思主义在哲学方面的原创性贡献研究</w:t>
      </w:r>
    </w:p>
    <w:p w14:paraId="426B949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*4.中国共产党百年奋斗重大成就与历史经验的哲学研究</w:t>
      </w:r>
    </w:p>
    <w:p w14:paraId="342F707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*5.全过程人民民主的哲学研究</w:t>
      </w:r>
    </w:p>
    <w:p w14:paraId="1AFB683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*6.中国式现代化道路的哲学研究</w:t>
      </w:r>
    </w:p>
    <w:p w14:paraId="39DADD87"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*7.中国式现代化与21世纪唯物史观的创新发展研究</w:t>
      </w:r>
    </w:p>
    <w:p w14:paraId="1C71571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*8.人类文明新形态的哲学研究</w:t>
      </w:r>
    </w:p>
    <w:p w14:paraId="4325E48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*9.全人类共同价值和人类命运共同体的哲学研究</w:t>
      </w:r>
    </w:p>
    <w:p w14:paraId="1FBD794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*10.共同富裕的哲学研究</w:t>
      </w:r>
    </w:p>
    <w:p w14:paraId="42E21E9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*11.唯物史观视域下当代中国社会主要矛盾研究</w:t>
      </w:r>
    </w:p>
    <w:p w14:paraId="77BB53A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*12.关于社会发展与美好生活的哲学研究</w:t>
      </w:r>
    </w:p>
    <w:p w14:paraId="68840EB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*13.以人民为中心思想的哲学研究</w:t>
      </w:r>
    </w:p>
    <w:p w14:paraId="2D36855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*14.新发展理念、新发展格局与新发展阶段的哲学研究</w:t>
      </w:r>
    </w:p>
    <w:p w14:paraId="1FA606D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*15.国家治理体系与治理能力现代化的哲学研究</w:t>
      </w:r>
    </w:p>
    <w:p w14:paraId="3F6039D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*16.防范化解重大风险的哲学研究</w:t>
      </w:r>
    </w:p>
    <w:p w14:paraId="6997FCF7"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*17.生态文明建设与“美丽中国”的哲学研究</w:t>
      </w:r>
    </w:p>
    <w:p w14:paraId="06D0865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*18.伟大建党精神和中国共产党人精神谱系的哲学研究</w:t>
      </w:r>
    </w:p>
    <w:p w14:paraId="08BEA60E" w14:textId="77777777" w:rsidR="00937019" w:rsidRPr="003A3937" w:rsidRDefault="00937019" w:rsidP="003A3937">
      <w:pPr>
        <w:widowControl/>
        <w:spacing w:afterLines="50" w:after="156"/>
        <w:ind w:left="480" w:hangingChars="150" w:hanging="480"/>
        <w:jc w:val="left"/>
        <w:rPr>
          <w:rFonts w:ascii="仿宋_GB2312" w:eastAsia="仿宋_GB2312"/>
          <w:sz w:val="32"/>
          <w:szCs w:val="32"/>
        </w:rPr>
      </w:pPr>
      <w:r w:rsidRPr="003A3937">
        <w:rPr>
          <w:rFonts w:ascii="仿宋_GB2312" w:eastAsia="仿宋_GB2312" w:hint="eastAsia"/>
          <w:sz w:val="32"/>
          <w:szCs w:val="32"/>
        </w:rPr>
        <w:t>*19.百年未有之大变局的哲学研究</w:t>
      </w:r>
    </w:p>
    <w:p w14:paraId="1C73C752" w14:textId="32D7077A" w:rsidR="005A1AA9" w:rsidRPr="005A1AA9" w:rsidRDefault="005A1AA9" w:rsidP="003A3937">
      <w:pPr>
        <w:ind w:left="480" w:hangingChars="150" w:hanging="480"/>
        <w:contextualSpacing/>
        <w:rPr>
          <w:rFonts w:ascii="仿宋_GB2312" w:eastAsia="仿宋_GB2312"/>
          <w:sz w:val="28"/>
          <w:szCs w:val="32"/>
        </w:rPr>
      </w:pPr>
      <w:r w:rsidRPr="005A1AA9">
        <w:rPr>
          <w:rFonts w:ascii="黑体" w:eastAsia="黑体" w:hAnsi="黑体" w:hint="eastAsia"/>
          <w:sz w:val="32"/>
          <w:szCs w:val="32"/>
        </w:rPr>
        <w:t>方向性条目</w:t>
      </w:r>
    </w:p>
    <w:p w14:paraId="14F51086" w14:textId="4B732C35"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20.马克思主义哲学经典著作研究</w:t>
      </w:r>
    </w:p>
    <w:p w14:paraId="1887A95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21.马克思主义哲学基础理论研究</w:t>
      </w:r>
    </w:p>
    <w:p w14:paraId="27774A97"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22.马克思主义哲学前沿问题研究</w:t>
      </w:r>
    </w:p>
    <w:p w14:paraId="2675453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23.马克思主义哲学史研究</w:t>
      </w:r>
    </w:p>
    <w:p w14:paraId="7BEE32D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24.当代中国马克思主义哲学理论体系研究</w:t>
      </w:r>
    </w:p>
    <w:p w14:paraId="7C2046DA"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25.中国特色社会主义政治发展道路的哲学研究</w:t>
      </w:r>
    </w:p>
    <w:p w14:paraId="7D4B0B9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26.中国特色社会主义实践中的哲学问题研究</w:t>
      </w:r>
    </w:p>
    <w:p w14:paraId="4309479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27.数字时代的技术、文化与价值研究</w:t>
      </w:r>
    </w:p>
    <w:p w14:paraId="560C900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28.文明形态多样化与文明</w:t>
      </w:r>
      <w:proofErr w:type="gramStart"/>
      <w:r w:rsidRPr="003A3937">
        <w:rPr>
          <w:rFonts w:ascii="仿宋_GB2312" w:eastAsia="仿宋_GB2312" w:hint="eastAsia"/>
          <w:sz w:val="32"/>
          <w:szCs w:val="32"/>
        </w:rPr>
        <w:t>交流互鉴的</w:t>
      </w:r>
      <w:proofErr w:type="gramEnd"/>
      <w:r w:rsidRPr="003A3937">
        <w:rPr>
          <w:rFonts w:ascii="仿宋_GB2312" w:eastAsia="仿宋_GB2312" w:hint="eastAsia"/>
          <w:sz w:val="32"/>
          <w:szCs w:val="32"/>
        </w:rPr>
        <w:t>哲学研究</w:t>
      </w:r>
    </w:p>
    <w:p w14:paraId="3AFE0F0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29.当代中国马克思主义的中华文明根基研究</w:t>
      </w:r>
    </w:p>
    <w:p w14:paraId="3F94032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30.中国精神及其中华文明根基研究</w:t>
      </w:r>
    </w:p>
    <w:p w14:paraId="2C4A713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31.新时代中国精神的哲学研究</w:t>
      </w:r>
    </w:p>
    <w:p w14:paraId="3EE6611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32.规范性哲学基本问题研究</w:t>
      </w:r>
    </w:p>
    <w:p w14:paraId="272675F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33.新科技革命与马克思主义哲学发展研究</w:t>
      </w:r>
    </w:p>
    <w:p w14:paraId="09890FDA" w14:textId="7083E81F"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34.人工智能与哲学基本问题、基本原理</w:t>
      </w:r>
      <w:r w:rsidR="006F2BF0">
        <w:rPr>
          <w:rFonts w:ascii="仿宋_GB2312" w:eastAsia="仿宋_GB2312" w:hint="eastAsia"/>
          <w:sz w:val="32"/>
          <w:szCs w:val="32"/>
        </w:rPr>
        <w:t>、</w:t>
      </w:r>
      <w:r w:rsidRPr="003A3937">
        <w:rPr>
          <w:rFonts w:ascii="仿宋_GB2312" w:eastAsia="仿宋_GB2312" w:hint="eastAsia"/>
          <w:sz w:val="32"/>
          <w:szCs w:val="32"/>
        </w:rPr>
        <w:t>基本范畴研究</w:t>
      </w:r>
    </w:p>
    <w:p w14:paraId="6A31E6B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35.马克思主义哲学与当代思潮研究</w:t>
      </w:r>
    </w:p>
    <w:p w14:paraId="176D40D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36.当代国外马克思主义哲学问题研究</w:t>
      </w:r>
    </w:p>
    <w:p w14:paraId="555C643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37.中国哲学基本概念、命题与理论体系研究</w:t>
      </w:r>
    </w:p>
    <w:p w14:paraId="547CBCF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38.中国哲学基础理论问题研究</w:t>
      </w:r>
    </w:p>
    <w:p w14:paraId="506916C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39.中国哲学文献整理与诠释研究</w:t>
      </w:r>
    </w:p>
    <w:p w14:paraId="6A9CD1F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40.中国哲学史人物、经典、流派研究</w:t>
      </w:r>
    </w:p>
    <w:p w14:paraId="1D2F2D7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41.中国传统哲学的创造性转化和创新性发展研究</w:t>
      </w:r>
    </w:p>
    <w:p w14:paraId="35EF43E8" w14:textId="69D27EB8"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42.经学史学子学互动与中国哲学的创</w:t>
      </w:r>
      <w:r w:rsidR="00BA61EA">
        <w:rPr>
          <w:rFonts w:ascii="仿宋_GB2312" w:eastAsia="仿宋_GB2312" w:hint="eastAsia"/>
          <w:sz w:val="32"/>
          <w:szCs w:val="32"/>
        </w:rPr>
        <w:t>新</w:t>
      </w:r>
      <w:r w:rsidRPr="003A3937">
        <w:rPr>
          <w:rFonts w:ascii="仿宋_GB2312" w:eastAsia="仿宋_GB2312" w:hint="eastAsia"/>
          <w:sz w:val="32"/>
          <w:szCs w:val="32"/>
        </w:rPr>
        <w:t>性发展研究</w:t>
      </w:r>
    </w:p>
    <w:p w14:paraId="370CFEC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43.汉语视域中的哲学研究</w:t>
      </w:r>
    </w:p>
    <w:p w14:paraId="0897474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44.中国哲学当代海外传播研究</w:t>
      </w:r>
    </w:p>
    <w:p w14:paraId="2E95411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45.中国传统哲学断代史、地域史、专题史研究</w:t>
      </w:r>
    </w:p>
    <w:p w14:paraId="2EEFA75D"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46.中国哲学方法论研究</w:t>
      </w:r>
    </w:p>
    <w:p w14:paraId="3AF46C9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47.中国哲学与马克思主义哲学的会通研究</w:t>
      </w:r>
    </w:p>
    <w:p w14:paraId="4DF75DA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48.外国哲学史的编纂与方法研究</w:t>
      </w:r>
    </w:p>
    <w:p w14:paraId="25CFFC3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49.外国哲学基础理论问题研究</w:t>
      </w:r>
    </w:p>
    <w:p w14:paraId="370AFD08"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50.外国哲学史人物、经典、流派研究</w:t>
      </w:r>
    </w:p>
    <w:p w14:paraId="3B99E0D7"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51.当代国外现象学研究</w:t>
      </w:r>
    </w:p>
    <w:p w14:paraId="1953762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52.当代欧陆哲学研究</w:t>
      </w:r>
    </w:p>
    <w:p w14:paraId="31E81B58"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53.当代英美哲学研究</w:t>
      </w:r>
    </w:p>
    <w:p w14:paraId="306DD7C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54.人工智能与知识论研究</w:t>
      </w:r>
    </w:p>
    <w:p w14:paraId="00FB10B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55.外国宗教哲学研究</w:t>
      </w:r>
    </w:p>
    <w:p w14:paraId="3ABBCFE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56.东方哲学研究</w:t>
      </w:r>
    </w:p>
    <w:p w14:paraId="5224CCC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57.马克思主义伦理学理论与实践问题研究</w:t>
      </w:r>
    </w:p>
    <w:p w14:paraId="68D1DCFD" w14:textId="1F66D825"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58.中国特色伦理学</w:t>
      </w:r>
      <w:r w:rsidR="003E7827">
        <w:rPr>
          <w:rFonts w:ascii="仿宋_GB2312" w:eastAsia="仿宋_GB2312" w:hint="eastAsia"/>
          <w:sz w:val="32"/>
          <w:szCs w:val="32"/>
        </w:rPr>
        <w:t>学术</w:t>
      </w:r>
      <w:r w:rsidRPr="003A3937">
        <w:rPr>
          <w:rFonts w:ascii="仿宋_GB2312" w:eastAsia="仿宋_GB2312" w:hint="eastAsia"/>
          <w:sz w:val="32"/>
          <w:szCs w:val="32"/>
        </w:rPr>
        <w:t>体系与话语体系的构建研究</w:t>
      </w:r>
    </w:p>
    <w:p w14:paraId="5617D42A"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59.伦理学基础理论与前沿问题研究</w:t>
      </w:r>
    </w:p>
    <w:p w14:paraId="6B332B9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60.伦理思想史研究</w:t>
      </w:r>
    </w:p>
    <w:p w14:paraId="251B517D"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61.中华传统美德的传承、弘扬和现代转化研究</w:t>
      </w:r>
    </w:p>
    <w:p w14:paraId="2411ECF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62.社会主义核心价值观与新时代公民道德建设研究</w:t>
      </w:r>
    </w:p>
    <w:p w14:paraId="5EBCC7A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63.新时代科学家精神、企业家精神和劳模精神的哲学研究</w:t>
      </w:r>
    </w:p>
    <w:p w14:paraId="0B44182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64.生态文明的道德哲学研究</w:t>
      </w:r>
    </w:p>
    <w:p w14:paraId="4E604D44"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65.中外伦理学比较研究</w:t>
      </w:r>
    </w:p>
    <w:p w14:paraId="5F80F827"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66.应用伦理前沿问题研究（分公共健康管理、医学伦理、科技伦理、人工智能伦理等专题）</w:t>
      </w:r>
    </w:p>
    <w:p w14:paraId="71BCD0D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67.美学原理基本概念、命题与问题研究</w:t>
      </w:r>
    </w:p>
    <w:p w14:paraId="73A414A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68.中国美学</w:t>
      </w:r>
      <w:proofErr w:type="gramStart"/>
      <w:r w:rsidRPr="003A3937">
        <w:rPr>
          <w:rFonts w:ascii="仿宋_GB2312" w:eastAsia="仿宋_GB2312" w:hint="eastAsia"/>
          <w:sz w:val="32"/>
          <w:szCs w:val="32"/>
        </w:rPr>
        <w:t>史基本</w:t>
      </w:r>
      <w:proofErr w:type="gramEnd"/>
      <w:r w:rsidRPr="003A3937">
        <w:rPr>
          <w:rFonts w:ascii="仿宋_GB2312" w:eastAsia="仿宋_GB2312" w:hint="eastAsia"/>
          <w:sz w:val="32"/>
          <w:szCs w:val="32"/>
        </w:rPr>
        <w:t>问题研究</w:t>
      </w:r>
    </w:p>
    <w:p w14:paraId="78B8469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69.中华美学与美育精神研究</w:t>
      </w:r>
    </w:p>
    <w:p w14:paraId="5078200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70.中国艺术哲学研究</w:t>
      </w:r>
    </w:p>
    <w:p w14:paraId="2B71E0B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71.国外艺术哲学研究</w:t>
      </w:r>
    </w:p>
    <w:p w14:paraId="4AC7D34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72.中国传统自然美学研究</w:t>
      </w:r>
    </w:p>
    <w:p w14:paraId="6F0241F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73.中国当代美学前沿问题研究</w:t>
      </w:r>
    </w:p>
    <w:p w14:paraId="44A9400D"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74.外国美学史研究</w:t>
      </w:r>
    </w:p>
    <w:p w14:paraId="2C0B09D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75.国外当代美学研究</w:t>
      </w:r>
    </w:p>
    <w:p w14:paraId="3E8646A4"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76.审美观念史研究</w:t>
      </w:r>
    </w:p>
    <w:p w14:paraId="4050D5D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77.当代科技前沿重大问题的哲学研究</w:t>
      </w:r>
    </w:p>
    <w:p w14:paraId="7829B31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78.人工智能与信息科技前沿的哲学研究</w:t>
      </w:r>
    </w:p>
    <w:p w14:paraId="72C936F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79.交叉学科与当代新型科技问题的哲学研究</w:t>
      </w:r>
    </w:p>
    <w:p w14:paraId="2C4EEDC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80.当代重大工程技术及其风险问题的哲学研究</w:t>
      </w:r>
    </w:p>
    <w:p w14:paraId="6B041CB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81.科学精神与人文精神的融合研究</w:t>
      </w:r>
    </w:p>
    <w:p w14:paraId="17CD9DC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82.数字化时代背景下身心问题研究</w:t>
      </w:r>
    </w:p>
    <w:p w14:paraId="4629948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83.科技政策与效果评估的哲学研究</w:t>
      </w:r>
    </w:p>
    <w:p w14:paraId="44331D3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84.脑科学与认知科学前沿问题的哲学研究</w:t>
      </w:r>
    </w:p>
    <w:p w14:paraId="77F38BB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85.未来科技与负责任创新的哲学研究</w:t>
      </w:r>
    </w:p>
    <w:p w14:paraId="5544883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86.当代逻辑学基础问题与学科发展研究</w:t>
      </w:r>
    </w:p>
    <w:p w14:paraId="412A3C1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87.中国古代逻辑研究</w:t>
      </w:r>
    </w:p>
    <w:p w14:paraId="0C4FE1E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88.国外逻辑哲学与哲学逻辑前沿问题研究</w:t>
      </w:r>
    </w:p>
    <w:p w14:paraId="6F990598"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89.新一代人工智能与逻辑学交叉研究</w:t>
      </w:r>
    </w:p>
    <w:p w14:paraId="5C78936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90.非经典逻辑研究</w:t>
      </w:r>
    </w:p>
    <w:p w14:paraId="18BBA19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91.广义论证理论和应用研究</w:t>
      </w:r>
    </w:p>
    <w:p w14:paraId="71323EF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92.数学哲学前沿问题研究</w:t>
      </w:r>
    </w:p>
    <w:p w14:paraId="2FA7982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93.模糊逻辑研究</w:t>
      </w:r>
    </w:p>
    <w:p w14:paraId="4B83D53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94.因果推理与逻辑研究</w:t>
      </w:r>
    </w:p>
    <w:p w14:paraId="09C4B4C6" w14:textId="42F55796" w:rsidR="00182116"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95.应用逻辑与逻辑教育研究</w:t>
      </w:r>
      <w:r w:rsidR="00182116">
        <w:rPr>
          <w:rFonts w:ascii="仿宋_GB2312" w:eastAsia="仿宋_GB2312"/>
          <w:sz w:val="32"/>
          <w:szCs w:val="32"/>
        </w:rPr>
        <w:br w:type="page"/>
      </w:r>
    </w:p>
    <w:p w14:paraId="3B0AFA0A" w14:textId="5A57D0BE" w:rsidR="00937019" w:rsidRPr="00937019" w:rsidRDefault="00182116" w:rsidP="003A3937">
      <w:pPr>
        <w:ind w:left="661" w:hangingChars="150" w:hanging="661"/>
        <w:contextualSpacing/>
        <w:jc w:val="center"/>
        <w:outlineLvl w:val="0"/>
        <w:rPr>
          <w:rFonts w:ascii="仿宋_GB2312" w:eastAsia="仿宋_GB2312"/>
          <w:sz w:val="32"/>
          <w:szCs w:val="32"/>
        </w:rPr>
      </w:pPr>
      <w:bookmarkStart w:id="7" w:name="_Toc92287230"/>
      <w:bookmarkStart w:id="8" w:name="_Toc92878077"/>
      <w:r w:rsidRPr="0046738F">
        <w:rPr>
          <w:rFonts w:ascii="华文中宋" w:eastAsia="华文中宋" w:hAnsi="华文中宋" w:hint="eastAsia"/>
          <w:b/>
          <w:sz w:val="44"/>
          <w:szCs w:val="32"/>
        </w:rPr>
        <w:lastRenderedPageBreak/>
        <w:t>理论经济</w:t>
      </w:r>
      <w:bookmarkEnd w:id="7"/>
      <w:bookmarkEnd w:id="8"/>
    </w:p>
    <w:p w14:paraId="5390D28C" w14:textId="75EA32ED"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2765CA56" w14:textId="592DF806"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*1.习近平经济思想的理论创新和方法论研究</w:t>
      </w:r>
    </w:p>
    <w:p w14:paraId="071010A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*2.习近平经济思想与中国特色经济学学科体系建设研究</w:t>
      </w:r>
    </w:p>
    <w:p w14:paraId="0E5A7344"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*3.习近平总书记关于完整、准确、全面贯彻新发展理念重要论述研究</w:t>
      </w:r>
    </w:p>
    <w:p w14:paraId="3F04A077"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*4.习近平总书记关于高质量发展重要论述研究</w:t>
      </w:r>
    </w:p>
    <w:p w14:paraId="2F8CC7E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*5.习近平总书记关于“三农”问题重要论述研究</w:t>
      </w:r>
    </w:p>
    <w:p w14:paraId="46DCC3A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*6.习近平总书记关于区域协调发展重要论述研究</w:t>
      </w:r>
    </w:p>
    <w:p w14:paraId="1E49B681" w14:textId="09B06742"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*7.中国共产党百年</w:t>
      </w:r>
      <w:r w:rsidR="00CE4B39">
        <w:rPr>
          <w:rFonts w:ascii="仿宋_GB2312" w:eastAsia="仿宋_GB2312" w:hint="eastAsia"/>
          <w:sz w:val="32"/>
          <w:szCs w:val="32"/>
        </w:rPr>
        <w:t>奋斗</w:t>
      </w:r>
      <w:r w:rsidR="003E7827">
        <w:rPr>
          <w:rFonts w:ascii="仿宋_GB2312" w:eastAsia="仿宋_GB2312" w:hint="eastAsia"/>
          <w:sz w:val="32"/>
          <w:szCs w:val="32"/>
        </w:rPr>
        <w:t>重</w:t>
      </w:r>
      <w:r w:rsidRPr="003A3937">
        <w:rPr>
          <w:rFonts w:ascii="仿宋_GB2312" w:eastAsia="仿宋_GB2312" w:hint="eastAsia"/>
          <w:sz w:val="32"/>
          <w:szCs w:val="32"/>
        </w:rPr>
        <w:t>大成就与历史经验的政治经济学研究</w:t>
      </w:r>
    </w:p>
    <w:p w14:paraId="0CEB437D"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*8.中国式现代化道路的政治经济学研究</w:t>
      </w:r>
    </w:p>
    <w:p w14:paraId="3888D6F8"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*9.新发展格局下共同富裕的实现路径研究</w:t>
      </w:r>
    </w:p>
    <w:p w14:paraId="74ABC9A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*10.资本特性和行为规律研究</w:t>
      </w:r>
    </w:p>
    <w:p w14:paraId="7D63D22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*11.初级产品供给和保障研究</w:t>
      </w:r>
    </w:p>
    <w:p w14:paraId="7982DF5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*12.科技革命对就业和收入分配的影响研究</w:t>
      </w:r>
    </w:p>
    <w:p w14:paraId="2CBEE21A"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*13.橄榄</w:t>
      </w:r>
      <w:proofErr w:type="gramStart"/>
      <w:r w:rsidRPr="003A3937">
        <w:rPr>
          <w:rFonts w:ascii="仿宋_GB2312" w:eastAsia="仿宋_GB2312" w:hint="eastAsia"/>
          <w:sz w:val="32"/>
          <w:szCs w:val="32"/>
        </w:rPr>
        <w:t>型分配</w:t>
      </w:r>
      <w:proofErr w:type="gramEnd"/>
      <w:r w:rsidRPr="003A3937">
        <w:rPr>
          <w:rFonts w:ascii="仿宋_GB2312" w:eastAsia="仿宋_GB2312" w:hint="eastAsia"/>
          <w:sz w:val="32"/>
          <w:szCs w:val="32"/>
        </w:rPr>
        <w:t>结构的实现路径研究</w:t>
      </w:r>
    </w:p>
    <w:p w14:paraId="31F4BCAA"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*14.新就业形态的社会保障机制研究</w:t>
      </w:r>
    </w:p>
    <w:p w14:paraId="14F6889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*15.初次分配中促进机会平等的政策体系研究</w:t>
      </w:r>
    </w:p>
    <w:p w14:paraId="50E309F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*16.相对贫困的理论内涵、发生机制与减</w:t>
      </w:r>
      <w:proofErr w:type="gramStart"/>
      <w:r w:rsidRPr="003A3937">
        <w:rPr>
          <w:rFonts w:ascii="仿宋_GB2312" w:eastAsia="仿宋_GB2312" w:hint="eastAsia"/>
          <w:sz w:val="32"/>
          <w:szCs w:val="32"/>
        </w:rPr>
        <w:t>贫政策</w:t>
      </w:r>
      <w:proofErr w:type="gramEnd"/>
      <w:r w:rsidRPr="003A3937">
        <w:rPr>
          <w:rFonts w:ascii="仿宋_GB2312" w:eastAsia="仿宋_GB2312" w:hint="eastAsia"/>
          <w:sz w:val="32"/>
          <w:szCs w:val="32"/>
        </w:rPr>
        <w:t>研究</w:t>
      </w:r>
    </w:p>
    <w:p w14:paraId="3101D49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*17.新发展阶段产业链现代化的实现路径研究</w:t>
      </w:r>
    </w:p>
    <w:p w14:paraId="2E44B357"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*18.新冠肺炎疫情冲击下中小企业生存与发展研究</w:t>
      </w:r>
    </w:p>
    <w:p w14:paraId="1CA0E354"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*19.新发展阶段国有企业混合所有制改革的实现路径研究</w:t>
      </w:r>
    </w:p>
    <w:p w14:paraId="633DD55F"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*20.新发展阶段城乡融合发展问题研究</w:t>
      </w:r>
    </w:p>
    <w:p w14:paraId="562F7EC5"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*21.新发展格局</w:t>
      </w:r>
      <w:proofErr w:type="gramStart"/>
      <w:r w:rsidRPr="003A3937">
        <w:rPr>
          <w:rFonts w:ascii="仿宋_GB2312" w:eastAsia="仿宋_GB2312" w:hint="eastAsia"/>
          <w:sz w:val="32"/>
          <w:szCs w:val="32"/>
        </w:rPr>
        <w:t>下数字</w:t>
      </w:r>
      <w:proofErr w:type="gramEnd"/>
      <w:r w:rsidRPr="003A3937">
        <w:rPr>
          <w:rFonts w:ascii="仿宋_GB2312" w:eastAsia="仿宋_GB2312" w:hint="eastAsia"/>
          <w:sz w:val="32"/>
          <w:szCs w:val="32"/>
        </w:rPr>
        <w:t>金融支持实体经济高质量发展研究</w:t>
      </w:r>
    </w:p>
    <w:p w14:paraId="771F1C90"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*22.数字经济发展的顶层设计和体制机制建设研究</w:t>
      </w:r>
    </w:p>
    <w:p w14:paraId="7F97A7B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*23.产业数字化的动力机制、主要挑战和政策选择研究</w:t>
      </w:r>
    </w:p>
    <w:p w14:paraId="7809E46E"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*24.企业数字化转型的主要形式及其对企业绩效的影响研究</w:t>
      </w:r>
    </w:p>
    <w:p w14:paraId="2E8D3EC8"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*25.平台企业的垄断行为与反垄断问题研究</w:t>
      </w:r>
    </w:p>
    <w:p w14:paraId="7BAE4B01"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*26.新发展格局下绿色金融推动“双碳”目标实现路径研究</w:t>
      </w:r>
    </w:p>
    <w:p w14:paraId="6880691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*27.国际贸易体系与各国宏观经济政策互动关系研究</w:t>
      </w:r>
    </w:p>
    <w:p w14:paraId="214C576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*28.当前中美经贸关系研究</w:t>
      </w:r>
    </w:p>
    <w:p w14:paraId="08C28954"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*29.跨境电子商务促进国内国际双循环研究</w:t>
      </w:r>
    </w:p>
    <w:p w14:paraId="2A1B0CBF"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*30.“双碳”战略与中国经济增长路径研究</w:t>
      </w:r>
    </w:p>
    <w:p w14:paraId="6AC4BBD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*31.“双碳”目标与中国对外贸易发展新路径研究</w:t>
      </w:r>
    </w:p>
    <w:p w14:paraId="18666F9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*32.更高水平开放背景下的服务业开放政策研究</w:t>
      </w:r>
    </w:p>
    <w:p w14:paraId="2CD3908E" w14:textId="73C90AE8"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*33.数字平台技术发展对我国对外贸易的机遇与挑战</w:t>
      </w:r>
      <w:r w:rsidR="003E7827">
        <w:rPr>
          <w:rFonts w:ascii="仿宋_GB2312" w:eastAsia="仿宋_GB2312" w:hint="eastAsia"/>
          <w:sz w:val="32"/>
          <w:szCs w:val="32"/>
        </w:rPr>
        <w:t>研究</w:t>
      </w:r>
    </w:p>
    <w:p w14:paraId="4B5D60DE"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*34.数字产品国际贸易对我国技术进步的影响研究</w:t>
      </w:r>
    </w:p>
    <w:p w14:paraId="5859F0D9"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*35.我国高水平双向投资开放的战略问题研究</w:t>
      </w:r>
    </w:p>
    <w:p w14:paraId="0D79AA9F"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lastRenderedPageBreak/>
        <w:t>*36.构建新发展格局背景下提高我国企业国际竞争力战略性研究</w:t>
      </w:r>
    </w:p>
    <w:p w14:paraId="0F935DEC" w14:textId="02B46570"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*37.构建新发展格局背景下我国服务</w:t>
      </w:r>
      <w:r w:rsidR="003E7827">
        <w:rPr>
          <w:rFonts w:ascii="仿宋_GB2312" w:eastAsia="仿宋_GB2312" w:hint="eastAsia"/>
          <w:sz w:val="32"/>
          <w:szCs w:val="32"/>
        </w:rPr>
        <w:t>业</w:t>
      </w:r>
      <w:r w:rsidRPr="003A3937">
        <w:rPr>
          <w:rFonts w:ascii="仿宋_GB2312" w:eastAsia="仿宋_GB2312" w:hint="eastAsia"/>
          <w:sz w:val="32"/>
          <w:szCs w:val="32"/>
        </w:rPr>
        <w:t>与制造业动态协同关系研究</w:t>
      </w:r>
    </w:p>
    <w:p w14:paraId="2386D724"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*38.持续性推进要素市场开放对我国建设高水平开放体制的影响研究</w:t>
      </w:r>
    </w:p>
    <w:p w14:paraId="06F84098"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*39.数字货币对国际金融体系的影响研究</w:t>
      </w:r>
    </w:p>
    <w:p w14:paraId="7CD2C9C0"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*40.全球菲利普斯曲线扁平化现象研究</w:t>
      </w:r>
    </w:p>
    <w:p w14:paraId="3D92D658"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*41.中国对外直接投资由大国向强国转型的路径与政策研究</w:t>
      </w:r>
    </w:p>
    <w:p w14:paraId="4535B0B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*42.政府与市场关系视角下新中国成立以来政府规模演变研究</w:t>
      </w:r>
    </w:p>
    <w:p w14:paraId="37C9C9B4"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*43.从国际人口职业结构比较史的视角看西方的崛起和中西大分流研究</w:t>
      </w:r>
    </w:p>
    <w:p w14:paraId="534BDB1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*44.全球金融危机以来的货币金融思想演变研究</w:t>
      </w:r>
    </w:p>
    <w:p w14:paraId="20205C31"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*45.促进我国房地产业健康发展和良性循环研究</w:t>
      </w:r>
    </w:p>
    <w:p w14:paraId="147D9A0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*46.支持和引导资本规范健康发展研究</w:t>
      </w:r>
    </w:p>
    <w:p w14:paraId="318B7475"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*47.不同规模市场主体税率设计研究</w:t>
      </w:r>
    </w:p>
    <w:p w14:paraId="4DFF8BE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*48.经济下行压力下的</w:t>
      </w:r>
      <w:proofErr w:type="gramStart"/>
      <w:r w:rsidRPr="003A3937">
        <w:rPr>
          <w:rFonts w:ascii="仿宋_GB2312" w:eastAsia="仿宋_GB2312" w:hint="eastAsia"/>
          <w:sz w:val="32"/>
          <w:szCs w:val="32"/>
        </w:rPr>
        <w:t>稳增长</w:t>
      </w:r>
      <w:proofErr w:type="gramEnd"/>
      <w:r w:rsidRPr="003A3937">
        <w:rPr>
          <w:rFonts w:ascii="仿宋_GB2312" w:eastAsia="仿宋_GB2312" w:hint="eastAsia"/>
          <w:sz w:val="32"/>
          <w:szCs w:val="32"/>
        </w:rPr>
        <w:t>研究</w:t>
      </w:r>
    </w:p>
    <w:p w14:paraId="5FA66612"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*49.产业</w:t>
      </w:r>
      <w:proofErr w:type="gramStart"/>
      <w:r w:rsidRPr="003A3937">
        <w:rPr>
          <w:rFonts w:ascii="仿宋_GB2312" w:eastAsia="仿宋_GB2312" w:hint="eastAsia"/>
          <w:sz w:val="32"/>
          <w:szCs w:val="32"/>
        </w:rPr>
        <w:t>链关键</w:t>
      </w:r>
      <w:proofErr w:type="gramEnd"/>
      <w:r w:rsidRPr="003A3937">
        <w:rPr>
          <w:rFonts w:ascii="仿宋_GB2312" w:eastAsia="仿宋_GB2312" w:hint="eastAsia"/>
          <w:sz w:val="32"/>
          <w:szCs w:val="32"/>
        </w:rPr>
        <w:t>环节自主可控研究</w:t>
      </w:r>
    </w:p>
    <w:p w14:paraId="0DA69BE1"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*50.对标高标准国际经贸规则的现实困境与突破策略研究</w:t>
      </w:r>
    </w:p>
    <w:p w14:paraId="4BB6CA5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lastRenderedPageBreak/>
        <w:t>*51.全面推进乡村振兴与城乡融合战略研究</w:t>
      </w:r>
    </w:p>
    <w:p w14:paraId="3E7CA5D9" w14:textId="77777777" w:rsidR="00937019"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*52.浙江共同富裕示范区建设研究</w:t>
      </w:r>
    </w:p>
    <w:p w14:paraId="4F75FB69" w14:textId="77777777" w:rsidR="00CE4B39" w:rsidRPr="003A3937" w:rsidRDefault="00CE4B39" w:rsidP="003A3937">
      <w:pPr>
        <w:widowControl/>
        <w:ind w:left="640" w:hangingChars="200" w:hanging="640"/>
        <w:jc w:val="left"/>
        <w:rPr>
          <w:rFonts w:ascii="仿宋_GB2312" w:eastAsia="仿宋_GB2312"/>
          <w:sz w:val="32"/>
          <w:szCs w:val="32"/>
        </w:rPr>
      </w:pPr>
    </w:p>
    <w:p w14:paraId="38A62727" w14:textId="726A0B17"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4EF34B8D" w14:textId="7B3EF0BB"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53.以人民为中心的发展思想的政治经济学研究</w:t>
      </w:r>
    </w:p>
    <w:p w14:paraId="66A63244"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54.坚持党对经济工作集中统一领导的政治经济学研究</w:t>
      </w:r>
    </w:p>
    <w:p w14:paraId="10E356F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55.坚持和完善社会主义基本经济制度问题研究</w:t>
      </w:r>
    </w:p>
    <w:p w14:paraId="7C8AEEC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56.中国特色社会主义政治经济学理论体系建设问题研究</w:t>
      </w:r>
    </w:p>
    <w:p w14:paraId="78F848D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57.中国传统经济思想与中国特色社会主义政治经济学关系研究</w:t>
      </w:r>
    </w:p>
    <w:p w14:paraId="680EA762"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58.以信息化推进国家治理体系和治理能力现代化研究</w:t>
      </w:r>
    </w:p>
    <w:p w14:paraId="153847A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59.高质量发展与共同富裕关系研究</w:t>
      </w:r>
    </w:p>
    <w:p w14:paraId="2B20839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60.共同富裕的内涵与阶段性目标研究</w:t>
      </w:r>
    </w:p>
    <w:p w14:paraId="19660A9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61.初次分配、再分配、三次分配协调配套研究</w:t>
      </w:r>
    </w:p>
    <w:p w14:paraId="7AB1BDB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62.规范调节过高收入研究</w:t>
      </w:r>
    </w:p>
    <w:p w14:paraId="0FC7F46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63.共同富裕的中国传统思想渊源研究</w:t>
      </w:r>
    </w:p>
    <w:p w14:paraId="04F865B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64.扩大中等收入群体规模研究</w:t>
      </w:r>
    </w:p>
    <w:p w14:paraId="4863FEB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65.基本公共服务均等化的理论与政策研究</w:t>
      </w:r>
    </w:p>
    <w:p w14:paraId="3F2EAFE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66.高质量发展进程中的服务业与制造业协调发展研究</w:t>
      </w:r>
    </w:p>
    <w:p w14:paraId="7D1E33E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67.国有资产管理体制改革研究</w:t>
      </w:r>
    </w:p>
    <w:p w14:paraId="0ABB58E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68.政企关系与中国经济结构转型研究</w:t>
      </w:r>
    </w:p>
    <w:p w14:paraId="504F54BD"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69.地方治理结构与中国的社会经济转型研究</w:t>
      </w:r>
    </w:p>
    <w:p w14:paraId="0E72ABE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70.中国企业自主创新行为及内在机制研究</w:t>
      </w:r>
    </w:p>
    <w:p w14:paraId="603A980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71.优化财产分配格局研究</w:t>
      </w:r>
    </w:p>
    <w:p w14:paraId="42E8660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72.跨周期调节中的宏观政策研究</w:t>
      </w:r>
    </w:p>
    <w:p w14:paraId="689F91B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73.基于事实、理论和政策视角的中国宏观杠杆率研究</w:t>
      </w:r>
    </w:p>
    <w:p w14:paraId="4CA695B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74.资本隐性外流规模测算与风险对策分析</w:t>
      </w:r>
    </w:p>
    <w:p w14:paraId="2DC96A37"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75.国有企业分类改革研究</w:t>
      </w:r>
    </w:p>
    <w:p w14:paraId="22FC7B5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76.开放背景下中国创新驱动发展战略问题研究</w:t>
      </w:r>
    </w:p>
    <w:p w14:paraId="4B13F39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77.数字经济与新一轮科技革命和产业变革研究</w:t>
      </w:r>
    </w:p>
    <w:p w14:paraId="57750341"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78.数字经济高质量发展的微观机制研究</w:t>
      </w:r>
    </w:p>
    <w:p w14:paraId="3F0ACA2D"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79.数据作为生产要素的机制研究</w:t>
      </w:r>
    </w:p>
    <w:p w14:paraId="1BFAF9F7"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80.新中国国家创新体系的理论与实践研究</w:t>
      </w:r>
    </w:p>
    <w:p w14:paraId="0654358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81.推动实现“双碳”目标的自然资源产权有偿使用制度与政策导向研究</w:t>
      </w:r>
    </w:p>
    <w:p w14:paraId="67952EE3"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82.大城市和城市群空间聚集促进经济增长机制研究</w:t>
      </w:r>
    </w:p>
    <w:p w14:paraId="6134ADED"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83.基于韧性的国土空间优化布局研究</w:t>
      </w:r>
    </w:p>
    <w:p w14:paraId="3D0159C7" w14:textId="5C123A13"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84.新发展格局背景下构建中国特色城乡融合发展新机制的政治经济学研究</w:t>
      </w:r>
    </w:p>
    <w:p w14:paraId="77DE0AB8"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85.非同质性微观基础条件下市场机制配置资源研究</w:t>
      </w:r>
    </w:p>
    <w:p w14:paraId="1C4E367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86.国际分工利益创造和分配视角下的国际经济政策协调困境研究</w:t>
      </w:r>
    </w:p>
    <w:p w14:paraId="7F8C7CB8"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87.美国对华贸易政策的新动向与中国应对方案研究</w:t>
      </w:r>
    </w:p>
    <w:p w14:paraId="4B99AAF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88.全球经济治理的逻辑与路径研究</w:t>
      </w:r>
    </w:p>
    <w:p w14:paraId="61406C9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89.我国高水平对外开放与参与全球经济治理研究</w:t>
      </w:r>
    </w:p>
    <w:p w14:paraId="7F93CDA6"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90.新技术形态对国际分工与贸易格局的影响研究</w:t>
      </w:r>
    </w:p>
    <w:p w14:paraId="64455AD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91.RCEP对亚太区域价值链重塑的影响机制研究</w:t>
      </w:r>
    </w:p>
    <w:p w14:paraId="53BB5FA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92.加入CPTPP对中国对外开放的影响研究</w:t>
      </w:r>
    </w:p>
    <w:p w14:paraId="56511FD9"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93.服务开放与价值链升级的关系研究</w:t>
      </w:r>
    </w:p>
    <w:p w14:paraId="013F98A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94.构建新发展格局背景下我国外资开放政策的动态研究</w:t>
      </w:r>
    </w:p>
    <w:p w14:paraId="7FD124A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95.构建新发展格局背景下价值链升级问题研究</w:t>
      </w:r>
    </w:p>
    <w:p w14:paraId="1578D60C"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96.高水平开放对我国国内市场整合的影响研究</w:t>
      </w:r>
    </w:p>
    <w:p w14:paraId="57B8373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97.持续推进我国高水平开放对居民福利提升的长期影响研究</w:t>
      </w:r>
    </w:p>
    <w:p w14:paraId="512C17C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98.区域贸易协定与我国高水平开放政策的协同关系研究</w:t>
      </w:r>
    </w:p>
    <w:p w14:paraId="2399B18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99.构建新发展格局背景下服务业有序开放对高质量开放的影响研究</w:t>
      </w:r>
    </w:p>
    <w:p w14:paraId="5A3C0EEF"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100.全球产业链重构与周期波动跨国传递研究</w:t>
      </w:r>
    </w:p>
    <w:p w14:paraId="4D15DBF0"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101.中国企业对外直接投资的风险防范研究</w:t>
      </w:r>
    </w:p>
    <w:p w14:paraId="5AA35C5B"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102.中国式生态（绿色）现代化道路研究</w:t>
      </w:r>
    </w:p>
    <w:p w14:paraId="481AE48D" w14:textId="424ADF44"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103.中国发展成就经验与统一增长理论的构建</w:t>
      </w:r>
      <w:r w:rsidR="003E7827">
        <w:rPr>
          <w:rFonts w:ascii="仿宋_GB2312" w:eastAsia="仿宋_GB2312" w:hint="eastAsia"/>
          <w:sz w:val="32"/>
          <w:szCs w:val="32"/>
        </w:rPr>
        <w:t>研究</w:t>
      </w:r>
    </w:p>
    <w:p w14:paraId="4ABED8BA"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lastRenderedPageBreak/>
        <w:t>104.两岸经济融合发展的理论创新与路径探索研究</w:t>
      </w:r>
    </w:p>
    <w:p w14:paraId="168D39CE"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105.中国特色创新经济学理论与政策体系研究</w:t>
      </w:r>
    </w:p>
    <w:p w14:paraId="42EF4C55" w14:textId="77777777" w:rsidR="00937019" w:rsidRPr="003A3937"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106.中国发展经济学理论体系的构建与结构研究</w:t>
      </w:r>
    </w:p>
    <w:p w14:paraId="23A77841" w14:textId="6ABD0D95" w:rsidR="00182116" w:rsidRDefault="00937019" w:rsidP="003A3937">
      <w:pPr>
        <w:widowControl/>
        <w:ind w:left="480" w:hangingChars="150" w:hanging="480"/>
        <w:jc w:val="left"/>
        <w:rPr>
          <w:rFonts w:ascii="仿宋_GB2312" w:eastAsia="仿宋_GB2312"/>
          <w:sz w:val="32"/>
          <w:szCs w:val="32"/>
        </w:rPr>
      </w:pPr>
      <w:r w:rsidRPr="003A3937">
        <w:rPr>
          <w:rFonts w:ascii="仿宋_GB2312" w:eastAsia="仿宋_GB2312" w:hint="eastAsia"/>
          <w:sz w:val="32"/>
          <w:szCs w:val="32"/>
        </w:rPr>
        <w:t>107.当代国外马克思主义政治经济学新进展研究</w:t>
      </w:r>
      <w:r w:rsidR="00182116">
        <w:rPr>
          <w:rFonts w:ascii="仿宋_GB2312" w:eastAsia="仿宋_GB2312"/>
          <w:sz w:val="32"/>
          <w:szCs w:val="32"/>
        </w:rPr>
        <w:br w:type="page"/>
      </w:r>
    </w:p>
    <w:p w14:paraId="0C4273C1" w14:textId="71BF0144" w:rsidR="00937019" w:rsidRPr="00937019" w:rsidRDefault="00182116" w:rsidP="003A3937">
      <w:pPr>
        <w:ind w:left="661" w:hangingChars="150" w:hanging="661"/>
        <w:contextualSpacing/>
        <w:jc w:val="center"/>
        <w:outlineLvl w:val="0"/>
        <w:rPr>
          <w:rFonts w:ascii="仿宋_GB2312" w:eastAsia="仿宋_GB2312"/>
          <w:sz w:val="32"/>
          <w:szCs w:val="32"/>
        </w:rPr>
      </w:pPr>
      <w:bookmarkStart w:id="9" w:name="_Toc92287231"/>
      <w:bookmarkStart w:id="10" w:name="_Toc92878078"/>
      <w:r w:rsidRPr="0046738F">
        <w:rPr>
          <w:rFonts w:ascii="华文中宋" w:eastAsia="华文中宋" w:hAnsi="华文中宋" w:hint="eastAsia"/>
          <w:b/>
          <w:sz w:val="44"/>
          <w:szCs w:val="32"/>
        </w:rPr>
        <w:lastRenderedPageBreak/>
        <w:t>应用经济</w:t>
      </w:r>
      <w:bookmarkEnd w:id="9"/>
      <w:bookmarkEnd w:id="10"/>
    </w:p>
    <w:p w14:paraId="06CDBB99" w14:textId="1DA28DE3"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2C77515D" w14:textId="1D37F564"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*1.新形势下我国产业</w:t>
      </w:r>
      <w:proofErr w:type="gramStart"/>
      <w:r w:rsidRPr="003A3937">
        <w:rPr>
          <w:rFonts w:ascii="仿宋_GB2312" w:eastAsia="仿宋_GB2312" w:hint="eastAsia"/>
          <w:sz w:val="32"/>
          <w:szCs w:val="32"/>
        </w:rPr>
        <w:t>链供应链安全</w:t>
      </w:r>
      <w:proofErr w:type="gramEnd"/>
      <w:r w:rsidRPr="003A3937">
        <w:rPr>
          <w:rFonts w:ascii="仿宋_GB2312" w:eastAsia="仿宋_GB2312" w:hint="eastAsia"/>
          <w:sz w:val="32"/>
          <w:szCs w:val="32"/>
        </w:rPr>
        <w:t>稳定战略研究</w:t>
      </w:r>
    </w:p>
    <w:p w14:paraId="78791DBF"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*2.促进数字经济健康发展问题研究</w:t>
      </w:r>
    </w:p>
    <w:p w14:paraId="597714B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*3.数字经济促进制造业转型升级研究</w:t>
      </w:r>
    </w:p>
    <w:p w14:paraId="48633CF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*4.平台经济治理体系构建研究</w:t>
      </w:r>
    </w:p>
    <w:p w14:paraId="2226092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*5.“双碳”目标下我国新能源产业创新发展研究</w:t>
      </w:r>
    </w:p>
    <w:p w14:paraId="2839CC99"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*6.“双碳”目标下高耗能制造业转型升级研究</w:t>
      </w:r>
    </w:p>
    <w:p w14:paraId="4C6AE299"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*7.数字经济发展</w:t>
      </w:r>
      <w:proofErr w:type="gramStart"/>
      <w:r w:rsidRPr="003A3937">
        <w:rPr>
          <w:rFonts w:ascii="仿宋_GB2312" w:eastAsia="仿宋_GB2312" w:hint="eastAsia"/>
          <w:sz w:val="32"/>
          <w:szCs w:val="32"/>
        </w:rPr>
        <w:t>促进碳减排</w:t>
      </w:r>
      <w:proofErr w:type="gramEnd"/>
      <w:r w:rsidRPr="003A3937">
        <w:rPr>
          <w:rFonts w:ascii="仿宋_GB2312" w:eastAsia="仿宋_GB2312" w:hint="eastAsia"/>
          <w:sz w:val="32"/>
          <w:szCs w:val="32"/>
        </w:rPr>
        <w:t>的机理与对策研究</w:t>
      </w:r>
    </w:p>
    <w:p w14:paraId="3B83D954"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*8.我国</w:t>
      </w:r>
      <w:proofErr w:type="gramStart"/>
      <w:r w:rsidRPr="003A3937">
        <w:rPr>
          <w:rFonts w:ascii="仿宋_GB2312" w:eastAsia="仿宋_GB2312" w:hint="eastAsia"/>
          <w:sz w:val="32"/>
          <w:szCs w:val="32"/>
        </w:rPr>
        <w:t>省域碳排放差异及碳补偿</w:t>
      </w:r>
      <w:proofErr w:type="gramEnd"/>
      <w:r w:rsidRPr="003A3937">
        <w:rPr>
          <w:rFonts w:ascii="仿宋_GB2312" w:eastAsia="仿宋_GB2312" w:hint="eastAsia"/>
          <w:sz w:val="32"/>
          <w:szCs w:val="32"/>
        </w:rPr>
        <w:t>机制研究</w:t>
      </w:r>
    </w:p>
    <w:p w14:paraId="4C354BDF"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*9.提升我国在全球产业</w:t>
      </w:r>
      <w:proofErr w:type="gramStart"/>
      <w:r w:rsidRPr="003A3937">
        <w:rPr>
          <w:rFonts w:ascii="仿宋_GB2312" w:eastAsia="仿宋_GB2312" w:hint="eastAsia"/>
          <w:sz w:val="32"/>
          <w:szCs w:val="32"/>
        </w:rPr>
        <w:t>链价值链地位</w:t>
      </w:r>
      <w:proofErr w:type="gramEnd"/>
      <w:r w:rsidRPr="003A3937">
        <w:rPr>
          <w:rFonts w:ascii="仿宋_GB2312" w:eastAsia="仿宋_GB2312" w:hint="eastAsia"/>
          <w:sz w:val="32"/>
          <w:szCs w:val="32"/>
        </w:rPr>
        <w:t>的思路和对策研究</w:t>
      </w:r>
    </w:p>
    <w:p w14:paraId="33AC9A7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*10.小</w:t>
      </w:r>
      <w:proofErr w:type="gramStart"/>
      <w:r w:rsidRPr="003A3937">
        <w:rPr>
          <w:rFonts w:ascii="仿宋_GB2312" w:eastAsia="仿宋_GB2312" w:hint="eastAsia"/>
          <w:sz w:val="32"/>
          <w:szCs w:val="32"/>
        </w:rPr>
        <w:t>微企业</w:t>
      </w:r>
      <w:proofErr w:type="gramEnd"/>
      <w:r w:rsidRPr="003A3937">
        <w:rPr>
          <w:rFonts w:ascii="仿宋_GB2312" w:eastAsia="仿宋_GB2312" w:hint="eastAsia"/>
          <w:sz w:val="32"/>
          <w:szCs w:val="32"/>
        </w:rPr>
        <w:t>供应链融资问题研究</w:t>
      </w:r>
    </w:p>
    <w:p w14:paraId="7FAF2CCF"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*11.数字经济背景下行业风险传染与银行信贷配置研究</w:t>
      </w:r>
    </w:p>
    <w:p w14:paraId="7E56F004"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*12.高水平开放背景下商业银行数字化转型策略与政策支持体系研究</w:t>
      </w:r>
    </w:p>
    <w:p w14:paraId="6842BC2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*13.数字普惠金融和农村金融市场结构重塑与优化研究</w:t>
      </w:r>
    </w:p>
    <w:p w14:paraId="63399B0E"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*14.系统性金融风险的传播路径及防范对策研究</w:t>
      </w:r>
    </w:p>
    <w:p w14:paraId="33FE5555"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*15.进一步深化混合所有制改革的重点、难点及对策研究</w:t>
      </w:r>
    </w:p>
    <w:p w14:paraId="3F1C714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*16.区域经济协调发展与促进共同富裕研究</w:t>
      </w:r>
    </w:p>
    <w:p w14:paraId="41326AA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*17.长江经济带生态文明标准化体系建设研究</w:t>
      </w:r>
    </w:p>
    <w:p w14:paraId="4631D1BF"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lastRenderedPageBreak/>
        <w:t>*18.粤港澳大湾区内地与香港离岸人民币市场联动模式研究</w:t>
      </w:r>
    </w:p>
    <w:p w14:paraId="004860C3"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*19.新发展格局下城市群一体化体制机制创新问题研究</w:t>
      </w:r>
    </w:p>
    <w:p w14:paraId="73B4BA2E"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*20.推进“一带一路”倡议实施的国际税收政策协调研究</w:t>
      </w:r>
    </w:p>
    <w:p w14:paraId="77577065"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*21.全球大宗商品价格波动对我国金融市场风险的影响研究</w:t>
      </w:r>
    </w:p>
    <w:p w14:paraId="707FBA51"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*22.美国制造业回流政策实施效果对中美双边贸易关系影响研究</w:t>
      </w:r>
    </w:p>
    <w:p w14:paraId="6F1B975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*23.提升我国绿色贸易话语体系范式及对策研究</w:t>
      </w:r>
    </w:p>
    <w:p w14:paraId="108A677C"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*24.农村宅基地“三权分置”改革试点工作成效评估研究</w:t>
      </w:r>
    </w:p>
    <w:p w14:paraId="28B0C967"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*25.农业保险助力农产品供给安全研究</w:t>
      </w:r>
    </w:p>
    <w:p w14:paraId="212B4797"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*26.鼓励国有企业和社会资本参与乡村振兴的路径和政策研究</w:t>
      </w:r>
    </w:p>
    <w:p w14:paraId="14663729"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*27.农业数字化转型发展实施路径研究</w:t>
      </w:r>
    </w:p>
    <w:p w14:paraId="305EE86D"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*28.新发展阶段下规模性返贫的防范与治理机制研究</w:t>
      </w:r>
    </w:p>
    <w:p w14:paraId="440770D8"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*29.数字经济发展对就业需求的影响研究</w:t>
      </w:r>
    </w:p>
    <w:p w14:paraId="6C80E0BD"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*30.国家生育政策调整与女性劳动力市场参与率变化的相关性研究</w:t>
      </w:r>
    </w:p>
    <w:p w14:paraId="273A9D6F"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*31.完善三次分配协调机制促进共同富裕研究</w:t>
      </w:r>
    </w:p>
    <w:p w14:paraId="0EB67F0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*32.中外互联网平台反垄断政策比较研究</w:t>
      </w:r>
    </w:p>
    <w:p w14:paraId="0A33B88A"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*33.数字经济视角下垄断形成机制与反垄断规制研究</w:t>
      </w:r>
    </w:p>
    <w:p w14:paraId="7D3B31D0"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*34.低碳经济背景下旅游经济发展模式研究</w:t>
      </w:r>
    </w:p>
    <w:p w14:paraId="62F2F4C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lastRenderedPageBreak/>
        <w:t>*35.文化与旅游深度融合的路径与对策研究</w:t>
      </w:r>
    </w:p>
    <w:p w14:paraId="1DA5EFE2"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*36.新发展阶段进一步优化营商环境的重点难点问题研究</w:t>
      </w:r>
    </w:p>
    <w:p w14:paraId="01F0664E"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*37.实现“双碳”目标与保持经济持续稳定增长研究</w:t>
      </w:r>
    </w:p>
    <w:p w14:paraId="7E917076"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*38.“双碳”目标下城市交通拥堵和减排协同治理研究</w:t>
      </w:r>
    </w:p>
    <w:p w14:paraId="2C944C91"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*39.“双碳”目标下优化交通运输方式结构研究</w:t>
      </w:r>
    </w:p>
    <w:p w14:paraId="504A1E3B"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*40.经济下行压力下财政政策精准度研究</w:t>
      </w:r>
    </w:p>
    <w:p w14:paraId="4676A92E"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*41.促进房地产业良性循环和健康发展研究</w:t>
      </w:r>
    </w:p>
    <w:p w14:paraId="51452B31" w14:textId="77777777" w:rsidR="00937019" w:rsidRPr="003A3937"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*42.健全灵活就业劳动用工和社会保障政策研究</w:t>
      </w:r>
    </w:p>
    <w:p w14:paraId="6596DCB4" w14:textId="77777777" w:rsidR="00937019" w:rsidRPr="00937019" w:rsidRDefault="00937019" w:rsidP="003A3937">
      <w:pPr>
        <w:widowControl/>
        <w:ind w:left="640" w:hangingChars="200" w:hanging="640"/>
        <w:jc w:val="left"/>
        <w:rPr>
          <w:rFonts w:ascii="仿宋_GB2312" w:eastAsia="仿宋_GB2312"/>
          <w:sz w:val="32"/>
          <w:szCs w:val="32"/>
        </w:rPr>
      </w:pPr>
      <w:r w:rsidRPr="003A3937">
        <w:rPr>
          <w:rFonts w:ascii="仿宋_GB2312" w:eastAsia="仿宋_GB2312" w:hint="eastAsia"/>
          <w:sz w:val="32"/>
          <w:szCs w:val="32"/>
        </w:rPr>
        <w:t>*43.传统能源和新能源协调发展研究</w:t>
      </w:r>
    </w:p>
    <w:p w14:paraId="6608EAC2" w14:textId="77777777" w:rsidR="005A1AA9" w:rsidRDefault="005A1AA9" w:rsidP="003A3937">
      <w:pPr>
        <w:widowControl/>
        <w:ind w:left="480" w:hangingChars="150" w:hanging="480"/>
        <w:jc w:val="left"/>
        <w:rPr>
          <w:rFonts w:ascii="仿宋_GB2312" w:eastAsia="仿宋_GB2312"/>
          <w:sz w:val="32"/>
          <w:szCs w:val="32"/>
        </w:rPr>
      </w:pPr>
    </w:p>
    <w:p w14:paraId="4C058EDD" w14:textId="594FD0C5"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679DC06D" w14:textId="363FE373"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44.国有经济与民营经济协同发展研究</w:t>
      </w:r>
    </w:p>
    <w:p w14:paraId="29EC0A0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45.国有经济在促进共同富裕中的作用研究</w:t>
      </w:r>
    </w:p>
    <w:p w14:paraId="5F49DF7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46.国有企业公司治理有效性评价研究</w:t>
      </w:r>
    </w:p>
    <w:p w14:paraId="300E12F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47.新发展格局下内外贸一体化发展研究</w:t>
      </w:r>
    </w:p>
    <w:p w14:paraId="26FBA0C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48.新发展格局下服务贸易发展战略研究</w:t>
      </w:r>
    </w:p>
    <w:p w14:paraId="1E53812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49.数字经济背景下旅游业创新发展研究</w:t>
      </w:r>
    </w:p>
    <w:p w14:paraId="048DA77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50.新发展格局下进一步释放居民消费潜力研究</w:t>
      </w:r>
    </w:p>
    <w:p w14:paraId="495EE10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51.数字经济条件下生产性服务业与制造业融合发展研究</w:t>
      </w:r>
    </w:p>
    <w:p w14:paraId="57EB2D4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52.产业链与创新链深度融合机制研究</w:t>
      </w:r>
    </w:p>
    <w:p w14:paraId="7435841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53.中国与欧盟产业链关系问题研究</w:t>
      </w:r>
    </w:p>
    <w:p w14:paraId="44194B2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54.我国碳定价体系设计与效应研究</w:t>
      </w:r>
    </w:p>
    <w:p w14:paraId="19643D0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55.促进第三次分配的税收政策研究</w:t>
      </w:r>
    </w:p>
    <w:p w14:paraId="3586220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56.全球数字货币竞争及我国数字货币的未来发展研究</w:t>
      </w:r>
    </w:p>
    <w:p w14:paraId="75D4B41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57.财政金融政策协同支持乡村振兴研究</w:t>
      </w:r>
    </w:p>
    <w:p w14:paraId="7C0CF99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58.货币政策跨周期调节与逆周期调控的关系研究</w:t>
      </w:r>
    </w:p>
    <w:p w14:paraId="18D01B2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59.金融科技对传统金融业的影响研究</w:t>
      </w:r>
    </w:p>
    <w:p w14:paraId="02AE866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60.金融高水平开放</w:t>
      </w:r>
      <w:proofErr w:type="gramStart"/>
      <w:r w:rsidRPr="004466B6">
        <w:rPr>
          <w:rFonts w:ascii="仿宋_GB2312" w:eastAsia="仿宋_GB2312" w:hint="eastAsia"/>
          <w:sz w:val="32"/>
          <w:szCs w:val="32"/>
        </w:rPr>
        <w:t>下全球</w:t>
      </w:r>
      <w:proofErr w:type="gramEnd"/>
      <w:r w:rsidRPr="004466B6">
        <w:rPr>
          <w:rFonts w:ascii="仿宋_GB2312" w:eastAsia="仿宋_GB2312" w:hint="eastAsia"/>
          <w:sz w:val="32"/>
          <w:szCs w:val="32"/>
        </w:rPr>
        <w:t>资本市场风险溢出、传染与应对研究</w:t>
      </w:r>
    </w:p>
    <w:p w14:paraId="7C66F21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61.金融稳定治理框架与政策优化研究</w:t>
      </w:r>
    </w:p>
    <w:p w14:paraId="1462199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62.大型房地产企业风险处置机制研究</w:t>
      </w:r>
    </w:p>
    <w:p w14:paraId="127BF63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63.新发展阶段数据安全战略研究</w:t>
      </w:r>
    </w:p>
    <w:p w14:paraId="38A27A3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64.中小企业融资与数字普惠金融研究</w:t>
      </w:r>
    </w:p>
    <w:p w14:paraId="4C36A98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65.“双碳”目标</w:t>
      </w:r>
      <w:proofErr w:type="gramStart"/>
      <w:r w:rsidRPr="004466B6">
        <w:rPr>
          <w:rFonts w:ascii="仿宋_GB2312" w:eastAsia="仿宋_GB2312" w:hint="eastAsia"/>
          <w:sz w:val="32"/>
          <w:szCs w:val="32"/>
        </w:rPr>
        <w:t>下工业</w:t>
      </w:r>
      <w:proofErr w:type="gramEnd"/>
      <w:r w:rsidRPr="004466B6">
        <w:rPr>
          <w:rFonts w:ascii="仿宋_GB2312" w:eastAsia="仿宋_GB2312" w:hint="eastAsia"/>
          <w:sz w:val="32"/>
          <w:szCs w:val="32"/>
        </w:rPr>
        <w:t>企业转型研究</w:t>
      </w:r>
    </w:p>
    <w:p w14:paraId="68137AC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66.运用产业政策促进“双碳”目标实现研究</w:t>
      </w:r>
    </w:p>
    <w:p w14:paraId="4E5B495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67.“双碳”目标下能源结构优化研究</w:t>
      </w:r>
    </w:p>
    <w:p w14:paraId="1F18746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68.“双碳”目标下能源稳定与金融安全研究</w:t>
      </w:r>
    </w:p>
    <w:p w14:paraId="0836744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69.“双碳”目标下农村新能源产业创新发展研究</w:t>
      </w:r>
    </w:p>
    <w:p w14:paraId="2C18827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70.实现“双碳”目标和保持经济稳定持续发展关系研究</w:t>
      </w:r>
    </w:p>
    <w:p w14:paraId="4352F16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71.“双碳”目标下我国对外贸易发展战略研究</w:t>
      </w:r>
    </w:p>
    <w:p w14:paraId="600460F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72.金融基础设施建设与国家金融安全研究</w:t>
      </w:r>
    </w:p>
    <w:p w14:paraId="2308244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73.红色旅游创新发展研究</w:t>
      </w:r>
    </w:p>
    <w:p w14:paraId="0A64245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74.人口</w:t>
      </w:r>
      <w:proofErr w:type="gramStart"/>
      <w:r w:rsidRPr="004466B6">
        <w:rPr>
          <w:rFonts w:ascii="仿宋_GB2312" w:eastAsia="仿宋_GB2312" w:hint="eastAsia"/>
          <w:sz w:val="32"/>
          <w:szCs w:val="32"/>
        </w:rPr>
        <w:t>虹吸与</w:t>
      </w:r>
      <w:proofErr w:type="gramEnd"/>
      <w:r w:rsidRPr="004466B6">
        <w:rPr>
          <w:rFonts w:ascii="仿宋_GB2312" w:eastAsia="仿宋_GB2312" w:hint="eastAsia"/>
          <w:sz w:val="32"/>
          <w:szCs w:val="32"/>
        </w:rPr>
        <w:t>南北协同发展研究</w:t>
      </w:r>
    </w:p>
    <w:p w14:paraId="3ED1E23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75.环境规制下黄河流域高质量发展研究</w:t>
      </w:r>
    </w:p>
    <w:p w14:paraId="14E0009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76.地方特色产业带动区域经济发展研究</w:t>
      </w:r>
    </w:p>
    <w:p w14:paraId="70838BE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77.新发展格局下产业和区域协同发展研究</w:t>
      </w:r>
    </w:p>
    <w:p w14:paraId="019BF29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78.国家重大区域发展战略实施评估研究</w:t>
      </w:r>
    </w:p>
    <w:p w14:paraId="56B66F7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79.绿色发展理念</w:t>
      </w:r>
      <w:proofErr w:type="gramStart"/>
      <w:r w:rsidRPr="004466B6">
        <w:rPr>
          <w:rFonts w:ascii="仿宋_GB2312" w:eastAsia="仿宋_GB2312" w:hint="eastAsia"/>
          <w:sz w:val="32"/>
          <w:szCs w:val="32"/>
        </w:rPr>
        <w:t>下贸易</w:t>
      </w:r>
      <w:proofErr w:type="gramEnd"/>
      <w:r w:rsidRPr="004466B6">
        <w:rPr>
          <w:rFonts w:ascii="仿宋_GB2312" w:eastAsia="仿宋_GB2312" w:hint="eastAsia"/>
          <w:sz w:val="32"/>
          <w:szCs w:val="32"/>
        </w:rPr>
        <w:t>强国建设研究</w:t>
      </w:r>
    </w:p>
    <w:p w14:paraId="2FDFBFB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80.跨境电</w:t>
      </w:r>
      <w:proofErr w:type="gramStart"/>
      <w:r w:rsidRPr="004466B6">
        <w:rPr>
          <w:rFonts w:ascii="仿宋_GB2312" w:eastAsia="仿宋_GB2312" w:hint="eastAsia"/>
          <w:sz w:val="32"/>
          <w:szCs w:val="32"/>
        </w:rPr>
        <w:t>商推进</w:t>
      </w:r>
      <w:proofErr w:type="gramEnd"/>
      <w:r w:rsidRPr="004466B6">
        <w:rPr>
          <w:rFonts w:ascii="仿宋_GB2312" w:eastAsia="仿宋_GB2312" w:hint="eastAsia"/>
          <w:sz w:val="32"/>
          <w:szCs w:val="32"/>
        </w:rPr>
        <w:t>数字贸易强国建设研究</w:t>
      </w:r>
    </w:p>
    <w:p w14:paraId="35CAA25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81.新型城镇化中的低碳路径与对策研究</w:t>
      </w:r>
    </w:p>
    <w:p w14:paraId="39C32C7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82.人口迁移与新型城镇化建设研究</w:t>
      </w:r>
    </w:p>
    <w:p w14:paraId="0F8E906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83.新发展阶段大中小城市协调发展研究</w:t>
      </w:r>
    </w:p>
    <w:p w14:paraId="6B47775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84.乡村振兴背景下旅游人才与乡村生态旅游高质量发展研究</w:t>
      </w:r>
    </w:p>
    <w:p w14:paraId="2FBA4B5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85.新形势下促进城乡资源要素自由流动研究</w:t>
      </w:r>
    </w:p>
    <w:p w14:paraId="18E89FC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86.粮食主产区生态安全战略研究</w:t>
      </w:r>
    </w:p>
    <w:p w14:paraId="2F4622A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87.贸易摩擦加剧背景下我国粮食安全问题研究</w:t>
      </w:r>
    </w:p>
    <w:p w14:paraId="30AB611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88.数字经济赋能乡村产业振兴研究</w:t>
      </w:r>
    </w:p>
    <w:p w14:paraId="39B7963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89.新发展阶段确保种子供给安全研究</w:t>
      </w:r>
    </w:p>
    <w:p w14:paraId="530A183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90.农村集体经济发展的理论创新与实现路径研究</w:t>
      </w:r>
    </w:p>
    <w:p w14:paraId="4550C3B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91.农村建设用地支撑乡村产业发展的理论与实践研究</w:t>
      </w:r>
    </w:p>
    <w:p w14:paraId="4670F80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92.新就业形态劳动权益保障研究</w:t>
      </w:r>
    </w:p>
    <w:p w14:paraId="76E724D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93.城乡社会保障制度一体化研究</w:t>
      </w:r>
    </w:p>
    <w:p w14:paraId="1C7E1EB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94.提高财政转移支付的精准性和再分配效应研究</w:t>
      </w:r>
    </w:p>
    <w:p w14:paraId="2D6CD94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95.民营企业在促进共同富裕中的地位和作用研究</w:t>
      </w:r>
    </w:p>
    <w:p w14:paraId="43D926C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96.实现高水平科技自立自强体制机制研究</w:t>
      </w:r>
    </w:p>
    <w:p w14:paraId="7CB0946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97.应对气候变化与生物多样性保护协同机制研究</w:t>
      </w:r>
    </w:p>
    <w:p w14:paraId="1D3A088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98.环境保护税的经济效应评估及深化改革研究</w:t>
      </w:r>
    </w:p>
    <w:p w14:paraId="566656C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99.我国新型基础设施投入效率的测度及提升路径研究</w:t>
      </w:r>
    </w:p>
    <w:p w14:paraId="2F1CA09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100.构建生态产品价值实现机制的现实路径研究</w:t>
      </w:r>
    </w:p>
    <w:p w14:paraId="7849511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101.世界级景区和度假区建设路径研究</w:t>
      </w:r>
    </w:p>
    <w:p w14:paraId="2FB9AF5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102.国际贸易新趋势新规则对我国经贸发展的影响及对策研究</w:t>
      </w:r>
    </w:p>
    <w:p w14:paraId="01883C01" w14:textId="3766557D" w:rsidR="0018211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103.高质量发展中华侨华人的作用研究</w:t>
      </w:r>
    </w:p>
    <w:p w14:paraId="6BEA5B93"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72D02D4A" w14:textId="18C7F4F7" w:rsidR="00937019" w:rsidRPr="00937019" w:rsidRDefault="00182116" w:rsidP="003A3937">
      <w:pPr>
        <w:ind w:left="661" w:hangingChars="150" w:hanging="661"/>
        <w:contextualSpacing/>
        <w:jc w:val="center"/>
        <w:outlineLvl w:val="0"/>
        <w:rPr>
          <w:rFonts w:ascii="仿宋_GB2312" w:eastAsia="仿宋_GB2312"/>
          <w:sz w:val="32"/>
          <w:szCs w:val="32"/>
        </w:rPr>
      </w:pPr>
      <w:bookmarkStart w:id="11" w:name="_Toc92287232"/>
      <w:bookmarkStart w:id="12" w:name="_Toc92878079"/>
      <w:r w:rsidRPr="0046738F">
        <w:rPr>
          <w:rFonts w:ascii="华文中宋" w:eastAsia="华文中宋" w:hAnsi="华文中宋" w:hint="eastAsia"/>
          <w:b/>
          <w:sz w:val="44"/>
          <w:szCs w:val="32"/>
        </w:rPr>
        <w:lastRenderedPageBreak/>
        <w:t>统计学</w:t>
      </w:r>
      <w:bookmarkEnd w:id="11"/>
      <w:bookmarkEnd w:id="12"/>
    </w:p>
    <w:p w14:paraId="5F5887A4" w14:textId="6258780A"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6272A9F5" w14:textId="32AE2F4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*1.高质量发展的理论内涵与统计测度研究</w:t>
      </w:r>
    </w:p>
    <w:p w14:paraId="63EF13A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*2.国民经济核算分类体系现代化研究</w:t>
      </w:r>
    </w:p>
    <w:p w14:paraId="65D24922"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*3.SNA2008更新升级问题研究</w:t>
      </w:r>
    </w:p>
    <w:p w14:paraId="4F4C782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*4.投入产出表编表质量提升研究</w:t>
      </w:r>
    </w:p>
    <w:p w14:paraId="43AAC2C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*5.中国自然资源产品供给与使用表编制方法及应用研究</w:t>
      </w:r>
    </w:p>
    <w:p w14:paraId="08FFAFE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*6.中国区域经济产业关联和关键产业研究</w:t>
      </w:r>
    </w:p>
    <w:p w14:paraId="540CEA3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*7.民生福祉核算与卫生健康统计问题研究</w:t>
      </w:r>
    </w:p>
    <w:p w14:paraId="0E81448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*8.基于数字经济的全球价值链核算方法研究</w:t>
      </w:r>
    </w:p>
    <w:p w14:paraId="102DAF2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*9.数据资产的产权界定、统计测度与经济社会贡献度研究</w:t>
      </w:r>
    </w:p>
    <w:p w14:paraId="43A53E0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*10.共同富裕目标下农村相对贫困测度与治理研究</w:t>
      </w:r>
    </w:p>
    <w:p w14:paraId="3549DB6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*11.黄河流域生态文明与共同富裕的测度与提升路径研究</w:t>
      </w:r>
    </w:p>
    <w:p w14:paraId="6D73BD9C"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*12.国内国际双循环的测度方法研究</w:t>
      </w:r>
    </w:p>
    <w:p w14:paraId="0C3E01C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*13.构建新发展格局背景下我国宏观经济统计监测预警理论方法与应用研究</w:t>
      </w:r>
    </w:p>
    <w:p w14:paraId="41D7361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*14.构建新发展格局背景下中国家庭收入流动性及其对消费的影响效应测度研究</w:t>
      </w:r>
    </w:p>
    <w:p w14:paraId="7842E16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*15.价值链分工视角下“双循环”统计测度及其效应研究</w:t>
      </w:r>
    </w:p>
    <w:p w14:paraId="38CF00F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*16.</w:t>
      </w:r>
      <w:proofErr w:type="gramStart"/>
      <w:r w:rsidRPr="004466B6">
        <w:rPr>
          <w:rFonts w:ascii="仿宋_GB2312" w:eastAsia="仿宋_GB2312" w:hint="eastAsia"/>
          <w:sz w:val="32"/>
          <w:szCs w:val="32"/>
        </w:rPr>
        <w:t>生态系统碳汇监测</w:t>
      </w:r>
      <w:proofErr w:type="gramEnd"/>
      <w:r w:rsidRPr="004466B6">
        <w:rPr>
          <w:rFonts w:ascii="仿宋_GB2312" w:eastAsia="仿宋_GB2312" w:hint="eastAsia"/>
          <w:sz w:val="32"/>
          <w:szCs w:val="32"/>
        </w:rPr>
        <w:t>核算体系构建与评价研究</w:t>
      </w:r>
    </w:p>
    <w:p w14:paraId="7864F2F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*17.碳中和目标下能源消费强度变动统计研究</w:t>
      </w:r>
    </w:p>
    <w:p w14:paraId="53CB16B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*18.“双碳”目标约束下中美贸易隐含碳排放的测度与对策研究</w:t>
      </w:r>
    </w:p>
    <w:p w14:paraId="31339B3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*19.“双碳”目标下生态效率评价及其经济效应测度研究</w:t>
      </w:r>
    </w:p>
    <w:p w14:paraId="23D73972"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*20.气候变化影响的统计测度研究</w:t>
      </w:r>
    </w:p>
    <w:p w14:paraId="12C38C6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*21.公平分配与包容性经济增长的统计研究</w:t>
      </w:r>
    </w:p>
    <w:p w14:paraId="72EF0C6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*22.边疆地区社会经济发展问题的统计研究</w:t>
      </w:r>
    </w:p>
    <w:p w14:paraId="57BBF7A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*23.世界主要国家（地区）政府统计体制比较研究</w:t>
      </w:r>
    </w:p>
    <w:p w14:paraId="6119987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*24.统计监督理论、方法与实践应用研究</w:t>
      </w:r>
    </w:p>
    <w:p w14:paraId="2DFAE74C"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*25.政府数据价值体现的测度研究</w:t>
      </w:r>
    </w:p>
    <w:p w14:paraId="0D880ED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*26.政府财政收支与基本公共服务均等</w:t>
      </w:r>
      <w:proofErr w:type="gramStart"/>
      <w:r w:rsidRPr="004466B6">
        <w:rPr>
          <w:rFonts w:ascii="仿宋_GB2312" w:eastAsia="仿宋_GB2312" w:hint="eastAsia"/>
          <w:sz w:val="32"/>
          <w:szCs w:val="32"/>
        </w:rPr>
        <w:t>化统计</w:t>
      </w:r>
      <w:proofErr w:type="gramEnd"/>
      <w:r w:rsidRPr="004466B6">
        <w:rPr>
          <w:rFonts w:ascii="仿宋_GB2312" w:eastAsia="仿宋_GB2312" w:hint="eastAsia"/>
          <w:sz w:val="32"/>
          <w:szCs w:val="32"/>
        </w:rPr>
        <w:t>研究</w:t>
      </w:r>
    </w:p>
    <w:p w14:paraId="37AD81A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*27.中国无形资本存量统计测度与溢出效应研究</w:t>
      </w:r>
    </w:p>
    <w:p w14:paraId="1654BF9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*28.人才贡献率和人力资本测算方法研究</w:t>
      </w:r>
    </w:p>
    <w:p w14:paraId="4C45B88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*29.我国粮食安全统计监测与评价研究</w:t>
      </w:r>
    </w:p>
    <w:p w14:paraId="29C3E16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*30.国土资源利用效率的统计测度研究</w:t>
      </w:r>
    </w:p>
    <w:p w14:paraId="5AAA797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*31.新时代教育评价问题研究</w:t>
      </w:r>
    </w:p>
    <w:p w14:paraId="5902B6A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*32.教育公平的统计测度与提升路径研究</w:t>
      </w:r>
    </w:p>
    <w:p w14:paraId="5825F82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*33.地区购买力平价及应用研究</w:t>
      </w:r>
    </w:p>
    <w:p w14:paraId="43AD3DE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*34.中国对世界抗击新冠肺炎疫情的贡献测度研究</w:t>
      </w:r>
    </w:p>
    <w:p w14:paraId="682C323C"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*35.全球疫情冲击背景下产业</w:t>
      </w:r>
      <w:proofErr w:type="gramStart"/>
      <w:r w:rsidRPr="004466B6">
        <w:rPr>
          <w:rFonts w:ascii="仿宋_GB2312" w:eastAsia="仿宋_GB2312" w:hint="eastAsia"/>
          <w:sz w:val="32"/>
          <w:szCs w:val="32"/>
        </w:rPr>
        <w:t>链供应链风险</w:t>
      </w:r>
      <w:proofErr w:type="gramEnd"/>
      <w:r w:rsidRPr="004466B6">
        <w:rPr>
          <w:rFonts w:ascii="仿宋_GB2312" w:eastAsia="仿宋_GB2312" w:hint="eastAsia"/>
          <w:sz w:val="32"/>
          <w:szCs w:val="32"/>
        </w:rPr>
        <w:t>监测预警方法及应用研究</w:t>
      </w:r>
    </w:p>
    <w:p w14:paraId="029022E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*36.我国供应</w:t>
      </w:r>
      <w:proofErr w:type="gramStart"/>
      <w:r w:rsidRPr="004466B6">
        <w:rPr>
          <w:rFonts w:ascii="仿宋_GB2312" w:eastAsia="仿宋_GB2312" w:hint="eastAsia"/>
          <w:sz w:val="32"/>
          <w:szCs w:val="32"/>
        </w:rPr>
        <w:t>链风险</w:t>
      </w:r>
      <w:proofErr w:type="gramEnd"/>
      <w:r w:rsidRPr="004466B6">
        <w:rPr>
          <w:rFonts w:ascii="仿宋_GB2312" w:eastAsia="仿宋_GB2312" w:hint="eastAsia"/>
          <w:sz w:val="32"/>
          <w:szCs w:val="32"/>
        </w:rPr>
        <w:t>测度与供应链韧性评价研究</w:t>
      </w:r>
    </w:p>
    <w:p w14:paraId="6E97E27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*37.低碳转型的金融风险防范研究</w:t>
      </w:r>
    </w:p>
    <w:p w14:paraId="53D7D44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*38.绿色金融政策社会福利效应的统计测度研究</w:t>
      </w:r>
    </w:p>
    <w:p w14:paraId="19F8CCD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*39.互联网银行信贷数据“高位集聚”水平测度及其系统性风险预警研究</w:t>
      </w:r>
    </w:p>
    <w:p w14:paraId="78D639E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*40.“共建共治共享”视域下城市治理能力现代化水平的测度及提升路径研究</w:t>
      </w:r>
    </w:p>
    <w:p w14:paraId="4D7833C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*41.基于信息融合的异构数据风险预测研究</w:t>
      </w:r>
    </w:p>
    <w:p w14:paraId="17681412"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*42.合作与知识相依网络的链路预测研究</w:t>
      </w:r>
    </w:p>
    <w:p w14:paraId="0ED6ACC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*43.基于生成式机器学习模型的处置效应评价方法研究</w:t>
      </w:r>
    </w:p>
    <w:p w14:paraId="5CAF885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*44.基于机器学习方法的处理效应异质性分析在社会经济领域的应用研究</w:t>
      </w:r>
    </w:p>
    <w:p w14:paraId="550E4BF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*45.复杂动态网络分析方法在社会经济领域的应用研究</w:t>
      </w:r>
    </w:p>
    <w:p w14:paraId="2085452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*46.多重政策因果效应评估在社会经济领域的应用研究</w:t>
      </w:r>
    </w:p>
    <w:p w14:paraId="33BBD89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*47.基于随机森林的分位数处理效应方法在政策评估中的应用研究</w:t>
      </w:r>
    </w:p>
    <w:p w14:paraId="4871F63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*48.多重比较中数据相依时错误率估计方法在社会经济领域的应用研究</w:t>
      </w:r>
    </w:p>
    <w:p w14:paraId="5700A85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*49.资产定价与风险管理的统计建模研究</w:t>
      </w:r>
    </w:p>
    <w:p w14:paraId="4F4759E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*50.贝叶</w:t>
      </w:r>
      <w:proofErr w:type="gramStart"/>
      <w:r w:rsidRPr="004466B6">
        <w:rPr>
          <w:rFonts w:ascii="仿宋_GB2312" w:eastAsia="仿宋_GB2312" w:hint="eastAsia"/>
          <w:sz w:val="32"/>
          <w:szCs w:val="32"/>
        </w:rPr>
        <w:t>斯方法</w:t>
      </w:r>
      <w:proofErr w:type="gramEnd"/>
      <w:r w:rsidRPr="004466B6">
        <w:rPr>
          <w:rFonts w:ascii="仿宋_GB2312" w:eastAsia="仿宋_GB2312" w:hint="eastAsia"/>
          <w:sz w:val="32"/>
          <w:szCs w:val="32"/>
        </w:rPr>
        <w:t>在经济管理领域的应用研究</w:t>
      </w:r>
    </w:p>
    <w:p w14:paraId="7F50477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*51.税务大数据分析研究</w:t>
      </w:r>
    </w:p>
    <w:p w14:paraId="45D2463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*52.大数据背景下模型平均与预测方法在社会经济领域的应用研究</w:t>
      </w:r>
    </w:p>
    <w:p w14:paraId="2EDCAFC8" w14:textId="77777777" w:rsidR="00937019" w:rsidRPr="00937019"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*53.自然语言统计处理在社会经济领域的应用研究</w:t>
      </w:r>
    </w:p>
    <w:p w14:paraId="147CF9ED" w14:textId="77777777" w:rsidR="005A1AA9" w:rsidRDefault="005A1AA9" w:rsidP="003A3937">
      <w:pPr>
        <w:widowControl/>
        <w:ind w:left="480" w:hangingChars="150" w:hanging="480"/>
        <w:jc w:val="left"/>
        <w:rPr>
          <w:rFonts w:ascii="仿宋_GB2312" w:eastAsia="仿宋_GB2312"/>
          <w:sz w:val="32"/>
          <w:szCs w:val="32"/>
        </w:rPr>
      </w:pPr>
    </w:p>
    <w:p w14:paraId="45AB4ABA" w14:textId="65C182B1"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63505289" w14:textId="198CB292"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54.共同富裕的理论内涵、统计测度与评价研究</w:t>
      </w:r>
    </w:p>
    <w:p w14:paraId="1B7B4B8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55.海洋经济卫星账户及其国际比较研究</w:t>
      </w:r>
    </w:p>
    <w:p w14:paraId="640D5A4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56.生态产品价值核算的理论、方法及应用研究</w:t>
      </w:r>
    </w:p>
    <w:p w14:paraId="6F4C2BC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57.数据要素的统计理论及相关问题研究</w:t>
      </w:r>
    </w:p>
    <w:p w14:paraId="58386C0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58.数字经济统计及相关问题研究</w:t>
      </w:r>
    </w:p>
    <w:p w14:paraId="0795106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59.我国数字经济治理体系与治理能力现代化的统计研究</w:t>
      </w:r>
    </w:p>
    <w:p w14:paraId="7CA2FA4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60.数字经济对产业结构转型升级影响的评价与测度研究</w:t>
      </w:r>
    </w:p>
    <w:p w14:paraId="1369A01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61.数字经济对乡村振兴影响的测度研究</w:t>
      </w:r>
    </w:p>
    <w:p w14:paraId="562E46E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62.数字乡村建设对农村相对贫困影响的动态测度研究</w:t>
      </w:r>
    </w:p>
    <w:p w14:paraId="4863C60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63.数字技术赋能企业高质量发展的统计测度、机理解析与路径设计研究</w:t>
      </w:r>
    </w:p>
    <w:p w14:paraId="36B0721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64.面向碳中和的我国能源经济评价、监测及预警研究</w:t>
      </w:r>
    </w:p>
    <w:p w14:paraId="2A152EF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65.新时代人口统计问题研究</w:t>
      </w:r>
    </w:p>
    <w:p w14:paraId="09B6F74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66.政府统计大数据应用问题研究</w:t>
      </w:r>
    </w:p>
    <w:p w14:paraId="4B38E77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67.乡村振兴进程及有关举措的统计研究</w:t>
      </w:r>
    </w:p>
    <w:p w14:paraId="61155C9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68.突发公共卫生事件下我国宏观经济分析与预测研究</w:t>
      </w:r>
    </w:p>
    <w:p w14:paraId="0B8DA67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69.多种灾害事件叠加经济损失评估方法研究</w:t>
      </w:r>
    </w:p>
    <w:p w14:paraId="54389B2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70.新时代我国金融业高质量发展风险与安全问题研究</w:t>
      </w:r>
    </w:p>
    <w:p w14:paraId="1AA59C5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71.金融市场微观结构领域中的统计建模方法研究</w:t>
      </w:r>
    </w:p>
    <w:p w14:paraId="5E6B4F4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72.基于大数据及机器学习的风险度量研究</w:t>
      </w:r>
    </w:p>
    <w:p w14:paraId="55CE48C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73.大数据和复杂网络背景下的抽样调查问题研究</w:t>
      </w:r>
    </w:p>
    <w:p w14:paraId="65CB44F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74.大数据统计指标数据质量评估方法在社会经济领域的应用研究</w:t>
      </w:r>
    </w:p>
    <w:p w14:paraId="4221EB4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75.大数据背景下经济风险实时预测与预警评估研究</w:t>
      </w:r>
    </w:p>
    <w:p w14:paraId="2A4B24E9" w14:textId="45B13070"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76.</w:t>
      </w:r>
      <w:r w:rsidR="003E7827">
        <w:rPr>
          <w:rFonts w:ascii="仿宋_GB2312" w:eastAsia="仿宋_GB2312" w:hint="eastAsia"/>
          <w:sz w:val="32"/>
          <w:szCs w:val="32"/>
        </w:rPr>
        <w:t>大数据背景</w:t>
      </w:r>
      <w:proofErr w:type="gramStart"/>
      <w:r w:rsidR="003E7827">
        <w:rPr>
          <w:rFonts w:ascii="仿宋_GB2312" w:eastAsia="仿宋_GB2312" w:hint="eastAsia"/>
          <w:sz w:val="32"/>
          <w:szCs w:val="32"/>
        </w:rPr>
        <w:t>下数据</w:t>
      </w:r>
      <w:proofErr w:type="gramEnd"/>
      <w:r w:rsidR="003E7827">
        <w:rPr>
          <w:rFonts w:ascii="仿宋_GB2312" w:eastAsia="仿宋_GB2312" w:hint="eastAsia"/>
          <w:sz w:val="32"/>
          <w:szCs w:val="32"/>
        </w:rPr>
        <w:t>融合方法</w:t>
      </w:r>
      <w:r w:rsidRPr="004466B6">
        <w:rPr>
          <w:rFonts w:ascii="仿宋_GB2312" w:eastAsia="仿宋_GB2312" w:hint="eastAsia"/>
          <w:sz w:val="32"/>
          <w:szCs w:val="32"/>
        </w:rPr>
        <w:t>在社会经济领域的应用研究</w:t>
      </w:r>
    </w:p>
    <w:p w14:paraId="1FD3C1A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77.分层经济数据的全局预测研究</w:t>
      </w:r>
    </w:p>
    <w:p w14:paraId="19B8262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78.矩阵数据的建模分析在社会经济领域的应用研究</w:t>
      </w:r>
    </w:p>
    <w:p w14:paraId="489CE99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79.大规模时空数据统计分析在社会经济领域的应用研究</w:t>
      </w:r>
    </w:p>
    <w:p w14:paraId="46B9C82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80.超高维分位数回归在社会经济领域的应用研究</w:t>
      </w:r>
    </w:p>
    <w:p w14:paraId="6041586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81.因果推断方法在社会经济领域的应用研究</w:t>
      </w:r>
    </w:p>
    <w:p w14:paraId="6C26040A" w14:textId="1A4224B4" w:rsidR="0018211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82.函数型数据统计建模方法在社会经济领域的应用研究</w:t>
      </w:r>
      <w:r w:rsidR="00182116">
        <w:rPr>
          <w:rFonts w:ascii="仿宋_GB2312" w:eastAsia="仿宋_GB2312"/>
          <w:sz w:val="32"/>
          <w:szCs w:val="32"/>
        </w:rPr>
        <w:br w:type="page"/>
      </w:r>
    </w:p>
    <w:p w14:paraId="7EC9C267" w14:textId="0975EC1F" w:rsidR="00937019" w:rsidRPr="00937019" w:rsidRDefault="00182116" w:rsidP="003A3937">
      <w:pPr>
        <w:ind w:left="661" w:hangingChars="150" w:hanging="661"/>
        <w:contextualSpacing/>
        <w:jc w:val="center"/>
        <w:outlineLvl w:val="0"/>
        <w:rPr>
          <w:rFonts w:ascii="仿宋_GB2312" w:eastAsia="仿宋_GB2312"/>
          <w:sz w:val="32"/>
          <w:szCs w:val="32"/>
        </w:rPr>
      </w:pPr>
      <w:bookmarkStart w:id="13" w:name="_Toc92287233"/>
      <w:bookmarkStart w:id="14" w:name="_Toc92878080"/>
      <w:r w:rsidRPr="0046738F">
        <w:rPr>
          <w:rFonts w:ascii="华文中宋" w:eastAsia="华文中宋" w:hAnsi="华文中宋" w:hint="eastAsia"/>
          <w:b/>
          <w:sz w:val="44"/>
          <w:szCs w:val="32"/>
        </w:rPr>
        <w:lastRenderedPageBreak/>
        <w:t>政治学</w:t>
      </w:r>
      <w:bookmarkEnd w:id="13"/>
      <w:bookmarkEnd w:id="14"/>
    </w:p>
    <w:p w14:paraId="2B796C9F" w14:textId="6C48E70D"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0C1AFD40" w14:textId="7686C67C"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*1.习近平总书记关于发展全过程人民民主的重要论述研究</w:t>
      </w:r>
    </w:p>
    <w:p w14:paraId="02722E0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*2.习近平总书记关于坚持和完善人民当家作主制度体系的重要论述研究</w:t>
      </w:r>
    </w:p>
    <w:p w14:paraId="715CC211"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*3.习近平总书记对马克思主义人民性理论的发展研究</w:t>
      </w:r>
    </w:p>
    <w:p w14:paraId="0E8E0C3A"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*4.习近平总书记关于坚持和完善民主集中制的重要论述研究</w:t>
      </w:r>
    </w:p>
    <w:p w14:paraId="7A77D5D3"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*5.坚持和完善马克思主义在意识形态领域指导地位的根本制度研究</w:t>
      </w:r>
    </w:p>
    <w:p w14:paraId="6252E7C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*6.第三个历史决议中“两个确立”的政治逻辑研究</w:t>
      </w:r>
    </w:p>
    <w:p w14:paraId="21938FE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*7.中国共产党百年来坚持党的集中统一领导的历史经验研究</w:t>
      </w:r>
    </w:p>
    <w:p w14:paraId="350417A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*8.中国共产党百年</w:t>
      </w:r>
      <w:proofErr w:type="gramStart"/>
      <w:r w:rsidRPr="004466B6">
        <w:rPr>
          <w:rFonts w:ascii="仿宋_GB2312" w:eastAsia="仿宋_GB2312" w:hint="eastAsia"/>
          <w:sz w:val="32"/>
          <w:szCs w:val="32"/>
        </w:rPr>
        <w:t>来政治</w:t>
      </w:r>
      <w:proofErr w:type="gramEnd"/>
      <w:r w:rsidRPr="004466B6">
        <w:rPr>
          <w:rFonts w:ascii="仿宋_GB2312" w:eastAsia="仿宋_GB2312" w:hint="eastAsia"/>
          <w:sz w:val="32"/>
          <w:szCs w:val="32"/>
        </w:rPr>
        <w:t>理论创新的历史经验研究</w:t>
      </w:r>
    </w:p>
    <w:p w14:paraId="790C959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*9.中国共产党百年来发展和完善人民民主的理论与实践研究</w:t>
      </w:r>
    </w:p>
    <w:p w14:paraId="72D2E072"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*10.中国共产党自我革命思想的历史演进和实践经验研究</w:t>
      </w:r>
    </w:p>
    <w:p w14:paraId="1EF9708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*11.中国共产党以自我革命推进社会革命的机制研究</w:t>
      </w:r>
    </w:p>
    <w:p w14:paraId="625E88F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*12.中国共产党长期执政的实现机制和发展规律研究</w:t>
      </w:r>
    </w:p>
    <w:p w14:paraId="5FB84B3C"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*13.中国共产党百年精神谱系与政治品格的相互关系研究</w:t>
      </w:r>
    </w:p>
    <w:p w14:paraId="3C2B13C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*14.中国共产党人的政治信仰与中华民族伟大复兴的关系研究</w:t>
      </w:r>
    </w:p>
    <w:p w14:paraId="5BA301C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*15.中国共产党的人民利益属性及其发展研究</w:t>
      </w:r>
    </w:p>
    <w:p w14:paraId="1788F20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*16.中国共产党敢于斗争、敢于胜利精神的政治学分析</w:t>
      </w:r>
    </w:p>
    <w:p w14:paraId="7BB91D1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*17.新时代建设长期执政的马克思主义政党的理论与实践研究</w:t>
      </w:r>
    </w:p>
    <w:p w14:paraId="079D66C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*18.新时代加强党的政治领导力、思想引领力、群众组织力、社会号召力的途径和机制研究</w:t>
      </w:r>
    </w:p>
    <w:p w14:paraId="3C7BAF8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*19.新时代坚持和发展中国特色社会主义民主政治的理论与实践研究</w:t>
      </w:r>
    </w:p>
    <w:p w14:paraId="700A082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*20.中国共产党领导人民创造的政治文明新形态研究</w:t>
      </w:r>
    </w:p>
    <w:p w14:paraId="4BE8149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*21.坚持人民民主专政与发展全过程人民民主的关系研究</w:t>
      </w:r>
    </w:p>
    <w:p w14:paraId="216ABCE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*22.发展全过程人民民主与推进国家治理现代化的关系研究</w:t>
      </w:r>
    </w:p>
    <w:p w14:paraId="16DD877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*23.发展全过程人民民主的制度建设途径研究</w:t>
      </w:r>
    </w:p>
    <w:p w14:paraId="4BA1C34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*24.中国式现代化的国家能力与制度效能研究</w:t>
      </w:r>
    </w:p>
    <w:p w14:paraId="17CC803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*25.国家治理体系和治理能力现代化与中华优秀传统政治文化的关系研究</w:t>
      </w:r>
    </w:p>
    <w:p w14:paraId="1B5F6B2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*26.优化我国国家安全体制机制研究</w:t>
      </w:r>
    </w:p>
    <w:p w14:paraId="369EF20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*27.构建有效维护我国领土主权和海洋能力的长效机制研究</w:t>
      </w:r>
    </w:p>
    <w:p w14:paraId="0AB843E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*28.新时代坚持党的领导的政治路径研究</w:t>
      </w:r>
    </w:p>
    <w:p w14:paraId="5A1289D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*29.新时代坚持统一战线的政治路径研究</w:t>
      </w:r>
    </w:p>
    <w:p w14:paraId="143F573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*30.推进党的自我革命、提高全党斗争本领和应对风险挑战能力的政治途径研究</w:t>
      </w:r>
    </w:p>
    <w:p w14:paraId="5D01F62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*31.新时代健全人大监督制度研究</w:t>
      </w:r>
    </w:p>
    <w:p w14:paraId="2F4E1FB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*32.新时代坚持和完善新型政党制度的路径研究</w:t>
      </w:r>
    </w:p>
    <w:p w14:paraId="6322D976" w14:textId="399C25C9"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*33.新发展阶段完善我国协商民主</w:t>
      </w:r>
      <w:r w:rsidR="003E7827">
        <w:rPr>
          <w:rFonts w:ascii="仿宋_GB2312" w:eastAsia="仿宋_GB2312" w:hint="eastAsia"/>
          <w:sz w:val="32"/>
          <w:szCs w:val="32"/>
        </w:rPr>
        <w:t>制度</w:t>
      </w:r>
      <w:r w:rsidRPr="004466B6">
        <w:rPr>
          <w:rFonts w:ascii="仿宋_GB2312" w:eastAsia="仿宋_GB2312" w:hint="eastAsia"/>
          <w:sz w:val="32"/>
          <w:szCs w:val="32"/>
        </w:rPr>
        <w:t>的主要路径研究</w:t>
      </w:r>
    </w:p>
    <w:p w14:paraId="4AFD6FF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*34.健全社会主义市场经济条件下新型举国体制研究</w:t>
      </w:r>
    </w:p>
    <w:p w14:paraId="77BE1AD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*35.社会主义分配正义观视角下的共同富裕研究</w:t>
      </w:r>
    </w:p>
    <w:p w14:paraId="5319AE4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*36.推进共同富裕的政府机制和公共政策研究</w:t>
      </w:r>
    </w:p>
    <w:p w14:paraId="1B40E9B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*37.“数字弱势群体”的权益保护机制研究</w:t>
      </w:r>
    </w:p>
    <w:p w14:paraId="2451C86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*38.进入新发展阶段、贯彻新发展理念、构建新发展格局背景下党和国家机构改革与职能优化研究</w:t>
      </w:r>
    </w:p>
    <w:p w14:paraId="7080D0A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*39.新时代进一步加强政府执行力和公信力研究</w:t>
      </w:r>
    </w:p>
    <w:p w14:paraId="18D0B4D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*40.新时代优化政府行政决策和执行的流程研究</w:t>
      </w:r>
    </w:p>
    <w:p w14:paraId="19B56103" w14:textId="580BF5D1"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*41.</w:t>
      </w:r>
      <w:r w:rsidR="003E7827">
        <w:rPr>
          <w:rFonts w:ascii="仿宋_GB2312" w:eastAsia="仿宋_GB2312" w:hint="eastAsia"/>
          <w:sz w:val="32"/>
          <w:szCs w:val="32"/>
        </w:rPr>
        <w:t>加强和优化政府对市场主体行为</w:t>
      </w:r>
      <w:r w:rsidRPr="004466B6">
        <w:rPr>
          <w:rFonts w:ascii="仿宋_GB2312" w:eastAsia="仿宋_GB2312" w:hint="eastAsia"/>
          <w:sz w:val="32"/>
          <w:szCs w:val="32"/>
        </w:rPr>
        <w:t>监督的体制机制研究</w:t>
      </w:r>
    </w:p>
    <w:p w14:paraId="5E57749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*42.建立权责统一、权威高效的行政执法体制研究</w:t>
      </w:r>
    </w:p>
    <w:p w14:paraId="5C2005F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*43.新时代创新行政方式、提高行政效能研究</w:t>
      </w:r>
    </w:p>
    <w:p w14:paraId="5392ABE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*44.新时代完善国家行政体制研究</w:t>
      </w:r>
    </w:p>
    <w:p w14:paraId="3CD9937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*45.新时代优化政府职责体系研究</w:t>
      </w:r>
    </w:p>
    <w:p w14:paraId="01FAE7D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*46.新时代优化政府组织结构研究</w:t>
      </w:r>
    </w:p>
    <w:p w14:paraId="119CF202"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*47.新时代进一步优化中央与地方关系的体制机制研究</w:t>
      </w:r>
    </w:p>
    <w:p w14:paraId="4CFCF47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*48.国家机关事务的行政运行成本管控与服务共享机制创新研究</w:t>
      </w:r>
    </w:p>
    <w:p w14:paraId="1F3B83D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*49.群团组织在推进共同富裕中的地位和功能研究</w:t>
      </w:r>
    </w:p>
    <w:p w14:paraId="493DF70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*50.优化和</w:t>
      </w:r>
      <w:proofErr w:type="gramStart"/>
      <w:r w:rsidRPr="004466B6">
        <w:rPr>
          <w:rFonts w:ascii="仿宋_GB2312" w:eastAsia="仿宋_GB2312" w:hint="eastAsia"/>
          <w:sz w:val="32"/>
          <w:szCs w:val="32"/>
        </w:rPr>
        <w:t>完善群</w:t>
      </w:r>
      <w:proofErr w:type="gramEnd"/>
      <w:r w:rsidRPr="004466B6">
        <w:rPr>
          <w:rFonts w:ascii="仿宋_GB2312" w:eastAsia="仿宋_GB2312" w:hint="eastAsia"/>
          <w:sz w:val="32"/>
          <w:szCs w:val="32"/>
        </w:rPr>
        <w:t>团组织治理体系和治理能力的政治路径研究</w:t>
      </w:r>
    </w:p>
    <w:p w14:paraId="693A56D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*51.社会组织在实现共同富裕目标中的作用研究</w:t>
      </w:r>
    </w:p>
    <w:p w14:paraId="7E21DEF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*52.社会组织管理制度优势转化为社会治理效能的机制研究</w:t>
      </w:r>
    </w:p>
    <w:p w14:paraId="74730B9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*53.总体国家安全观下城市安全风险防控体系建设研究</w:t>
      </w:r>
    </w:p>
    <w:p w14:paraId="7C9138E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*54.中国特色社会主义政治制度的传统文化基因研究</w:t>
      </w:r>
    </w:p>
    <w:p w14:paraId="6A41295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*55.铸牢中华民族共同体意识与民族地区治理研究</w:t>
      </w:r>
    </w:p>
    <w:p w14:paraId="60DCFC8C"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*56.中国式现代化进程中各民族共同发展的体制机制研究</w:t>
      </w:r>
    </w:p>
    <w:p w14:paraId="18D17B4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*57.新时代我国人民的获得感和安全感实证研究</w:t>
      </w:r>
    </w:p>
    <w:p w14:paraId="3773F6C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*58.建立健全特别行政区维护国家安全的法律制度和执行机制研究</w:t>
      </w:r>
    </w:p>
    <w:p w14:paraId="76CF779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*59.国民党两岸政策的困境与发展研究</w:t>
      </w:r>
    </w:p>
    <w:p w14:paraId="102C2F1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*60.基于陆海统筹的新时代海洋强国建设路线图研究</w:t>
      </w:r>
    </w:p>
    <w:p w14:paraId="6CBB60E0" w14:textId="77777777" w:rsidR="005A1AA9" w:rsidRDefault="005A1AA9" w:rsidP="003A3937">
      <w:pPr>
        <w:widowControl/>
        <w:ind w:left="480" w:hangingChars="150" w:hanging="480"/>
        <w:jc w:val="left"/>
        <w:rPr>
          <w:rFonts w:ascii="仿宋_GB2312" w:eastAsia="仿宋_GB2312"/>
          <w:sz w:val="32"/>
          <w:szCs w:val="32"/>
        </w:rPr>
      </w:pPr>
    </w:p>
    <w:p w14:paraId="38FF7309" w14:textId="2D35F906"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0A16EDE8" w14:textId="6B806DC1"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61.马克思主义国家理论及其发展研究</w:t>
      </w:r>
    </w:p>
    <w:p w14:paraId="2CB1966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62.马克思主义政治哲学及其发展研究（分政治自由理论、人权哲学、平等哲学、公正哲学等专题）</w:t>
      </w:r>
    </w:p>
    <w:p w14:paraId="33E2CA7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63.中华民族伟大复兴的政治发展规律研究</w:t>
      </w:r>
    </w:p>
    <w:p w14:paraId="1E7D74F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64.中国共产党领导国家现代化建设的理论与实践研究</w:t>
      </w:r>
    </w:p>
    <w:p w14:paraId="4DFE1E9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65.中国新型政党制度与国家治理效能研究</w:t>
      </w:r>
    </w:p>
    <w:p w14:paraId="28E8A3C2"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66.社会主义协商民主话语体系构建研究</w:t>
      </w:r>
    </w:p>
    <w:p w14:paraId="7FDF0A9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67.当代中国巡视制度发展研究</w:t>
      </w:r>
    </w:p>
    <w:p w14:paraId="2AA616C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68.</w:t>
      </w:r>
      <w:proofErr w:type="gramStart"/>
      <w:r w:rsidRPr="004466B6">
        <w:rPr>
          <w:rFonts w:ascii="仿宋_GB2312" w:eastAsia="仿宋_GB2312" w:hint="eastAsia"/>
          <w:sz w:val="32"/>
          <w:szCs w:val="32"/>
        </w:rPr>
        <w:t>构建全</w:t>
      </w:r>
      <w:proofErr w:type="gramEnd"/>
      <w:r w:rsidRPr="004466B6">
        <w:rPr>
          <w:rFonts w:ascii="仿宋_GB2312" w:eastAsia="仿宋_GB2312" w:hint="eastAsia"/>
          <w:sz w:val="32"/>
          <w:szCs w:val="32"/>
        </w:rPr>
        <w:t>覆盖的制度执行监督机制研究</w:t>
      </w:r>
    </w:p>
    <w:p w14:paraId="40C4948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69.广大干部提高运用制度干事创业能力的体制机制研究</w:t>
      </w:r>
    </w:p>
    <w:p w14:paraId="5083D14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70.中国经济快速发展的政治经济学研究</w:t>
      </w:r>
    </w:p>
    <w:p w14:paraId="6C001B0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71.共同富裕的政治哲学基础研究</w:t>
      </w:r>
    </w:p>
    <w:p w14:paraId="5B1AE3D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72.在发展中保障和改善民生的政治路径分析</w:t>
      </w:r>
    </w:p>
    <w:p w14:paraId="31A4983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73.中国式现代化进程中社会长期稳定发展的政治学分析</w:t>
      </w:r>
    </w:p>
    <w:p w14:paraId="126F296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74.有效市场和有为政府更好结合的途径和机制研究</w:t>
      </w:r>
    </w:p>
    <w:p w14:paraId="4D95191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75.国家机关事务管理制度化、规范化和数字化建设研究</w:t>
      </w:r>
    </w:p>
    <w:p w14:paraId="6BF0165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76.全面建设现代化国家进程中地方治理绩效比较研究</w:t>
      </w:r>
    </w:p>
    <w:p w14:paraId="7495EE0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77.中国政府对口支援机制研究</w:t>
      </w:r>
    </w:p>
    <w:p w14:paraId="36D98E6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78.城市基层政府协同治理机制的机理研究</w:t>
      </w:r>
    </w:p>
    <w:p w14:paraId="533A16F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79.基层政府人事激励机制建设和创新研究</w:t>
      </w:r>
    </w:p>
    <w:p w14:paraId="768F9EA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80.国家治理现代化中社会治理共同体研究</w:t>
      </w:r>
    </w:p>
    <w:p w14:paraId="7EC64AD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81.大数据时代提升基层治理效能的机制创新研究</w:t>
      </w:r>
    </w:p>
    <w:p w14:paraId="1832737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82.乡村振兴背景下农村发展与治理的结构和机制优化研究</w:t>
      </w:r>
    </w:p>
    <w:p w14:paraId="6284C08C"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83.国家治理现代化进程中制度文化建设研究</w:t>
      </w:r>
    </w:p>
    <w:p w14:paraId="19DBA1A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84.中华优秀传统政治文化中的治国理念研究</w:t>
      </w:r>
    </w:p>
    <w:p w14:paraId="19D5B25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85.边疆地区社会稳定的体制机制研究</w:t>
      </w:r>
    </w:p>
    <w:p w14:paraId="3627038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86.“一国两制”实践中的国家认同研究</w:t>
      </w:r>
    </w:p>
    <w:p w14:paraId="11BE2E2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87.数据治理与政府治理方式变革研究</w:t>
      </w:r>
    </w:p>
    <w:p w14:paraId="47FE44AC"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88.强化政府风险防控和灾害治理能力研究</w:t>
      </w:r>
    </w:p>
    <w:p w14:paraId="009D498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89.完善我国应急管理体制机制研究</w:t>
      </w:r>
    </w:p>
    <w:p w14:paraId="2D1AD873" w14:textId="24FC2B1C"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90.政府</w:t>
      </w:r>
      <w:r w:rsidR="003E7827" w:rsidRPr="004466B6">
        <w:rPr>
          <w:rFonts w:ascii="仿宋_GB2312" w:eastAsia="仿宋_GB2312" w:hint="eastAsia"/>
          <w:sz w:val="32"/>
          <w:szCs w:val="32"/>
        </w:rPr>
        <w:t>构</w:t>
      </w:r>
      <w:r w:rsidRPr="004466B6">
        <w:rPr>
          <w:rFonts w:ascii="仿宋_GB2312" w:eastAsia="仿宋_GB2312" w:hint="eastAsia"/>
          <w:sz w:val="32"/>
          <w:szCs w:val="32"/>
        </w:rPr>
        <w:t>建共同富裕实现机制跨国比较研究</w:t>
      </w:r>
    </w:p>
    <w:p w14:paraId="79EE78C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91.中外国家应急管理体制机制比较研究</w:t>
      </w:r>
    </w:p>
    <w:p w14:paraId="4C9CA78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92.不同国家政府与资本的关系比较研究</w:t>
      </w:r>
    </w:p>
    <w:p w14:paraId="30D3A28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93.21世纪西方国家社会福利制度及其危机研究</w:t>
      </w:r>
    </w:p>
    <w:p w14:paraId="420E457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94.中美科技战略比较研究</w:t>
      </w:r>
    </w:p>
    <w:p w14:paraId="388BEA2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95.中国政治文明建设与话语建构研究</w:t>
      </w:r>
    </w:p>
    <w:p w14:paraId="6AA3BB8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96.中国民主话语建构与传播研究</w:t>
      </w:r>
    </w:p>
    <w:p w14:paraId="265E1B9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97.廉政建设话语体系构建与政治信任研究</w:t>
      </w:r>
    </w:p>
    <w:p w14:paraId="03541DE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98.新中国政府治理现代化的历史实践和经验研究</w:t>
      </w:r>
    </w:p>
    <w:p w14:paraId="4D0C28C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99.海外中国政治研究的学术史研究（1978-2020年）</w:t>
      </w:r>
    </w:p>
    <w:p w14:paraId="6684DF1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100.环境与气候变化的政治学研究</w:t>
      </w:r>
    </w:p>
    <w:p w14:paraId="126F57D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101.融合发展背景下争取台湾基层民心的路径优化研究</w:t>
      </w:r>
    </w:p>
    <w:p w14:paraId="548893F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102.国家治理视角下深化两岸融合发展的路径研究</w:t>
      </w:r>
    </w:p>
    <w:p w14:paraId="16A1369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103.海外华侨</w:t>
      </w:r>
      <w:proofErr w:type="gramStart"/>
      <w:r w:rsidRPr="004466B6">
        <w:rPr>
          <w:rFonts w:ascii="仿宋_GB2312" w:eastAsia="仿宋_GB2312" w:hint="eastAsia"/>
          <w:sz w:val="32"/>
          <w:szCs w:val="32"/>
        </w:rPr>
        <w:t>华人与铸牢</w:t>
      </w:r>
      <w:proofErr w:type="gramEnd"/>
      <w:r w:rsidRPr="004466B6">
        <w:rPr>
          <w:rFonts w:ascii="仿宋_GB2312" w:eastAsia="仿宋_GB2312" w:hint="eastAsia"/>
          <w:sz w:val="32"/>
          <w:szCs w:val="32"/>
        </w:rPr>
        <w:t>中华民族共同体意识研究</w:t>
      </w:r>
    </w:p>
    <w:p w14:paraId="41B6DEE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104.加快构建中国特色政治学学科体系、学术体系和话语体系研究</w:t>
      </w:r>
    </w:p>
    <w:p w14:paraId="1F91D3F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105.时代主题与中国政治学发展研究</w:t>
      </w:r>
    </w:p>
    <w:p w14:paraId="387D0C8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106.政党社会学的学科属性与发展趋势研究</w:t>
      </w:r>
    </w:p>
    <w:p w14:paraId="3056B5E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107.政治传播学的学科体系、内容构成和研究方法研究</w:t>
      </w:r>
    </w:p>
    <w:p w14:paraId="098CC8A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108.数字政治学的学科属性、学科体系和内容构成研究</w:t>
      </w:r>
    </w:p>
    <w:p w14:paraId="78FAFD9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109.当代中西方民主政治比较分析研究</w:t>
      </w:r>
    </w:p>
    <w:p w14:paraId="4FE08AC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110.当代中外政党制度比较研究</w:t>
      </w:r>
    </w:p>
    <w:p w14:paraId="7438381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111.中西方公民价值观比较研究</w:t>
      </w:r>
    </w:p>
    <w:p w14:paraId="2BCE02E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112.新世纪以来西方左翼思潮发展及其特点研究</w:t>
      </w:r>
    </w:p>
    <w:p w14:paraId="19536677" w14:textId="59A7E9E5" w:rsidR="0018211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113.当代西方社会思潮研究（含女权主义、种族主义、保守主义等）</w:t>
      </w:r>
    </w:p>
    <w:p w14:paraId="19C4D368"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14CB6329" w14:textId="2EEEEEC3" w:rsidR="00937019" w:rsidRPr="00937019" w:rsidRDefault="00182116" w:rsidP="003A3937">
      <w:pPr>
        <w:ind w:left="661" w:hangingChars="150" w:hanging="661"/>
        <w:contextualSpacing/>
        <w:jc w:val="center"/>
        <w:outlineLvl w:val="0"/>
        <w:rPr>
          <w:rFonts w:ascii="仿宋_GB2312" w:eastAsia="仿宋_GB2312"/>
          <w:sz w:val="32"/>
          <w:szCs w:val="32"/>
        </w:rPr>
      </w:pPr>
      <w:bookmarkStart w:id="15" w:name="_Toc92287234"/>
      <w:bookmarkStart w:id="16" w:name="_Toc92878081"/>
      <w:r w:rsidRPr="0046738F">
        <w:rPr>
          <w:rFonts w:ascii="华文中宋" w:eastAsia="华文中宋" w:hAnsi="华文中宋" w:hint="eastAsia"/>
          <w:b/>
          <w:sz w:val="44"/>
          <w:szCs w:val="32"/>
        </w:rPr>
        <w:lastRenderedPageBreak/>
        <w:t>法学</w:t>
      </w:r>
      <w:bookmarkEnd w:id="15"/>
      <w:bookmarkEnd w:id="16"/>
    </w:p>
    <w:p w14:paraId="20CCFA60" w14:textId="72AE0B1D"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2F8E9C54" w14:textId="7B08EF30"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*1.习近平法治思想的原创性、独创性理论贡献研究</w:t>
      </w:r>
    </w:p>
    <w:p w14:paraId="0D1005B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*2.习近平法治思想的实践应用研究</w:t>
      </w:r>
    </w:p>
    <w:p w14:paraId="3AB887C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*3.习近平法治思想中党规国法关系论述研究</w:t>
      </w:r>
    </w:p>
    <w:p w14:paraId="543E145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*4.深化全面依法治国实践与全面建设社会主义现代化国家研究</w:t>
      </w:r>
    </w:p>
    <w:p w14:paraId="6C9F442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*5.中国式法治现代化道路研究</w:t>
      </w:r>
    </w:p>
    <w:p w14:paraId="3506008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*6.推进全过程人民民主的宪法基础研究</w:t>
      </w:r>
    </w:p>
    <w:p w14:paraId="42501B9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*7.中国共产党的宪法观研究</w:t>
      </w:r>
    </w:p>
    <w:p w14:paraId="163EEE5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*8.坚持思想建党和制度治党同向发力研究</w:t>
      </w:r>
    </w:p>
    <w:p w14:paraId="074B00F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*9.推动党内法规制度建设高质量发展研究</w:t>
      </w:r>
    </w:p>
    <w:p w14:paraId="63719AE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*10.党章的发展完善和贯彻执行问题研究</w:t>
      </w:r>
    </w:p>
    <w:p w14:paraId="1850D4E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*11.党内法规体系的优化完善研究</w:t>
      </w:r>
    </w:p>
    <w:p w14:paraId="7004903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*12.党内法规治理效能研究</w:t>
      </w:r>
    </w:p>
    <w:p w14:paraId="7A1D4FD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*13.法治政府建设标准和措施研究</w:t>
      </w:r>
    </w:p>
    <w:p w14:paraId="518CDE6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*14.第三次分配的法律保障机制研究</w:t>
      </w:r>
    </w:p>
    <w:p w14:paraId="243D9DB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*15.新时代法典化模式研究</w:t>
      </w:r>
    </w:p>
    <w:p w14:paraId="6AD75B9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*16.人工智能法学的理论、方法与实践研究</w:t>
      </w:r>
    </w:p>
    <w:p w14:paraId="62E1132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*17.传统中国律典体例结构及其当代借鉴研究</w:t>
      </w:r>
    </w:p>
    <w:p w14:paraId="6FA8D00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*18.数字法治政府建设研究</w:t>
      </w:r>
    </w:p>
    <w:p w14:paraId="3A40947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*19.刑事政策的立法与司法研究</w:t>
      </w:r>
    </w:p>
    <w:p w14:paraId="5A8CC53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*20.犯罪治理模式转型研究</w:t>
      </w:r>
    </w:p>
    <w:p w14:paraId="6575BD7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*21.程序权利的体系化研究</w:t>
      </w:r>
    </w:p>
    <w:p w14:paraId="70F2882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*22.民事庭审制度研究</w:t>
      </w:r>
    </w:p>
    <w:p w14:paraId="235EE93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*23.刑事案件网上审判方式与审理机制研究</w:t>
      </w:r>
    </w:p>
    <w:p w14:paraId="0B248AD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*24.刑事诉讼中专门性问题的认定与解决研究</w:t>
      </w:r>
    </w:p>
    <w:p w14:paraId="13EE262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*25.社会主义核心价值观与民法典的价值体系研究</w:t>
      </w:r>
    </w:p>
    <w:p w14:paraId="32398E4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*26.个人信息侵权损害赔偿责任研究</w:t>
      </w:r>
    </w:p>
    <w:p w14:paraId="65147F9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*27.公司合规制度研究</w:t>
      </w:r>
    </w:p>
    <w:p w14:paraId="5E70252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*28.知识产权惩罚性损害赔偿制度研究</w:t>
      </w:r>
    </w:p>
    <w:p w14:paraId="0F4E9D8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*29.数字经济发展与经济法的系统规制研究</w:t>
      </w:r>
    </w:p>
    <w:p w14:paraId="55FDA1F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*30.金融科技监管法律问题研究</w:t>
      </w:r>
    </w:p>
    <w:p w14:paraId="7E3ACEA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*31.生态环境保护法典化研究</w:t>
      </w:r>
    </w:p>
    <w:p w14:paraId="3117B62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*32.养老服务体系建设的法治化保障研究</w:t>
      </w:r>
    </w:p>
    <w:p w14:paraId="75B431B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*33.全球气候变化背景下国际海洋法律秩序变革和中国话语研究</w:t>
      </w:r>
    </w:p>
    <w:p w14:paraId="1CE405C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*34.我国对外关系法研究</w:t>
      </w:r>
    </w:p>
    <w:p w14:paraId="72BDBA0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*35.“一带一路”建设法治化视野下中国国际商事仲裁发展研究</w:t>
      </w:r>
    </w:p>
    <w:p w14:paraId="739623C9" w14:textId="77777777" w:rsidR="00937019" w:rsidRPr="00937019"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*36.生育保险制度立法与完善研究</w:t>
      </w:r>
    </w:p>
    <w:p w14:paraId="3D37CF71" w14:textId="77777777" w:rsidR="005A1AA9" w:rsidRDefault="005A1AA9" w:rsidP="003A3937">
      <w:pPr>
        <w:widowControl/>
        <w:ind w:left="480" w:hangingChars="150" w:hanging="480"/>
        <w:jc w:val="left"/>
        <w:rPr>
          <w:rFonts w:ascii="仿宋_GB2312" w:eastAsia="仿宋_GB2312"/>
          <w:sz w:val="32"/>
          <w:szCs w:val="32"/>
        </w:rPr>
      </w:pPr>
    </w:p>
    <w:p w14:paraId="1549D788" w14:textId="02C02433"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61E7CB6E" w14:textId="211DF4EC"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37.“习近平法治思想概论”课程建设研究</w:t>
      </w:r>
    </w:p>
    <w:p w14:paraId="14742D14"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38.党内法规基本理论问题研究（范畴、效力、与规范性文件的关系、与党的纪律关系等）</w:t>
      </w:r>
    </w:p>
    <w:p w14:paraId="47F2243E"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39.党内法规和规范性文件备案审查问题研究（功能定位、与国家立法备案审查的比较等）</w:t>
      </w:r>
    </w:p>
    <w:p w14:paraId="2F653F68"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40.党内法规执行问题研究（执</w:t>
      </w:r>
      <w:proofErr w:type="gramStart"/>
      <w:r w:rsidRPr="004466B6">
        <w:rPr>
          <w:rFonts w:ascii="仿宋_GB2312" w:eastAsia="仿宋_GB2312" w:hint="eastAsia"/>
          <w:sz w:val="32"/>
          <w:szCs w:val="32"/>
        </w:rPr>
        <w:t>规</w:t>
      </w:r>
      <w:proofErr w:type="gramEnd"/>
      <w:r w:rsidRPr="004466B6">
        <w:rPr>
          <w:rFonts w:ascii="仿宋_GB2312" w:eastAsia="仿宋_GB2312" w:hint="eastAsia"/>
          <w:sz w:val="32"/>
          <w:szCs w:val="32"/>
        </w:rPr>
        <w:t>责任制、执行文化等）</w:t>
      </w:r>
    </w:p>
    <w:p w14:paraId="5A3E4D4D"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41.大型城市群治理体系协同构建与法治保障研究</w:t>
      </w:r>
    </w:p>
    <w:p w14:paraId="2328589E"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42.新时代行业治理法治化研究</w:t>
      </w:r>
    </w:p>
    <w:p w14:paraId="5DDC707A"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43.人工智能时代的法学教育改革研究</w:t>
      </w:r>
    </w:p>
    <w:p w14:paraId="6CD3D24F"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44.法律评注编纂技术研究</w:t>
      </w:r>
    </w:p>
    <w:p w14:paraId="15380050"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45.算法自动化决策中多元风险的法律治理研究</w:t>
      </w:r>
    </w:p>
    <w:p w14:paraId="2070A7D9"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46.共同富裕背景</w:t>
      </w:r>
      <w:proofErr w:type="gramStart"/>
      <w:r w:rsidRPr="004466B6">
        <w:rPr>
          <w:rFonts w:ascii="仿宋_GB2312" w:eastAsia="仿宋_GB2312" w:hint="eastAsia"/>
          <w:sz w:val="32"/>
          <w:szCs w:val="32"/>
        </w:rPr>
        <w:t>下数据</w:t>
      </w:r>
      <w:proofErr w:type="gramEnd"/>
      <w:r w:rsidRPr="004466B6">
        <w:rPr>
          <w:rFonts w:ascii="仿宋_GB2312" w:eastAsia="仿宋_GB2312" w:hint="eastAsia"/>
          <w:sz w:val="32"/>
          <w:szCs w:val="32"/>
        </w:rPr>
        <w:t>收益分配法律机制研究</w:t>
      </w:r>
    </w:p>
    <w:p w14:paraId="1CE3FECF"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47.数据要素市场建构与数据交易规则体系建构研究</w:t>
      </w:r>
    </w:p>
    <w:p w14:paraId="71B30FE8"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48.中国历史上契约、惯例、法度之间的关系与当代启示研究</w:t>
      </w:r>
    </w:p>
    <w:p w14:paraId="7D7626C5"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49.诸子学中的法理研究</w:t>
      </w:r>
    </w:p>
    <w:p w14:paraId="38BA5E8F" w14:textId="77777777" w:rsidR="00937019" w:rsidRPr="004466B6" w:rsidRDefault="00937019" w:rsidP="004466B6">
      <w:pPr>
        <w:widowControl/>
        <w:ind w:left="480" w:hangingChars="150" w:hanging="480"/>
        <w:rPr>
          <w:rFonts w:ascii="仿宋_GB2312" w:eastAsia="仿宋_GB2312"/>
          <w:sz w:val="32"/>
          <w:szCs w:val="32"/>
        </w:rPr>
      </w:pPr>
      <w:r w:rsidRPr="004466B6">
        <w:rPr>
          <w:rFonts w:ascii="仿宋_GB2312" w:eastAsia="仿宋_GB2312" w:hint="eastAsia"/>
          <w:sz w:val="32"/>
          <w:szCs w:val="32"/>
        </w:rPr>
        <w:t>50.从政务官、事务官分野看中国古代司法技术官僚及其养成研究</w:t>
      </w:r>
    </w:p>
    <w:p w14:paraId="60CA6BB0"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51.</w:t>
      </w:r>
      <w:proofErr w:type="gramStart"/>
      <w:r w:rsidRPr="004466B6">
        <w:rPr>
          <w:rFonts w:ascii="仿宋_GB2312" w:eastAsia="仿宋_GB2312" w:hint="eastAsia"/>
          <w:sz w:val="32"/>
          <w:szCs w:val="32"/>
        </w:rPr>
        <w:t>完善合</w:t>
      </w:r>
      <w:proofErr w:type="gramEnd"/>
      <w:r w:rsidRPr="004466B6">
        <w:rPr>
          <w:rFonts w:ascii="仿宋_GB2312" w:eastAsia="仿宋_GB2312" w:hint="eastAsia"/>
          <w:sz w:val="32"/>
          <w:szCs w:val="32"/>
        </w:rPr>
        <w:t>宪性审查体制机制研究</w:t>
      </w:r>
    </w:p>
    <w:p w14:paraId="509233AD"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52.共同富裕的宪法基础及其保障问题研究</w:t>
      </w:r>
    </w:p>
    <w:p w14:paraId="13D54D8A"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53.“后疫情”时代基本权利发展趋势研究</w:t>
      </w:r>
    </w:p>
    <w:p w14:paraId="790C6ADD"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54.行政法法典化研究</w:t>
      </w:r>
    </w:p>
    <w:p w14:paraId="6C6CA847"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55.中国法律体系中的行政规范性文件研究</w:t>
      </w:r>
    </w:p>
    <w:p w14:paraId="1F809FB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56.行政授权的法律定位研究</w:t>
      </w:r>
    </w:p>
    <w:p w14:paraId="247BBC98"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57.行政处罚一事</w:t>
      </w:r>
      <w:proofErr w:type="gramStart"/>
      <w:r w:rsidRPr="004466B6">
        <w:rPr>
          <w:rFonts w:ascii="仿宋_GB2312" w:eastAsia="仿宋_GB2312" w:hint="eastAsia"/>
          <w:sz w:val="32"/>
          <w:szCs w:val="32"/>
        </w:rPr>
        <w:t>不</w:t>
      </w:r>
      <w:proofErr w:type="gramEnd"/>
      <w:r w:rsidRPr="004466B6">
        <w:rPr>
          <w:rFonts w:ascii="仿宋_GB2312" w:eastAsia="仿宋_GB2312" w:hint="eastAsia"/>
          <w:sz w:val="32"/>
          <w:szCs w:val="32"/>
        </w:rPr>
        <w:t>二罚原则研究</w:t>
      </w:r>
    </w:p>
    <w:p w14:paraId="39FEE4E4"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58.行政自我纠正理论和机制研究</w:t>
      </w:r>
    </w:p>
    <w:p w14:paraId="029FD83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59.行政备案研究</w:t>
      </w:r>
    </w:p>
    <w:p w14:paraId="4936AA92"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60.刑法的法典化研究</w:t>
      </w:r>
    </w:p>
    <w:p w14:paraId="513A6ECB"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61.法定犯的立法与司法研究</w:t>
      </w:r>
    </w:p>
    <w:p w14:paraId="49B944BA"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62.高利放贷刑法规制研究</w:t>
      </w:r>
    </w:p>
    <w:p w14:paraId="638E6B62"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63.侵犯公民个人信息犯罪研究</w:t>
      </w:r>
    </w:p>
    <w:p w14:paraId="69BA8A4E"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64.数据安全的刑事司法保护研究</w:t>
      </w:r>
    </w:p>
    <w:p w14:paraId="3458CE4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65.民营企业产权的刑法保护研究</w:t>
      </w:r>
    </w:p>
    <w:p w14:paraId="4DEDF12D"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66.常情常理常识在司法审判中的运用研究</w:t>
      </w:r>
    </w:p>
    <w:p w14:paraId="3C4A297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67.四级法院职能定位中的责权利关系研究</w:t>
      </w:r>
    </w:p>
    <w:p w14:paraId="04254CBE"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68.我国债务人异议之诉体系化研究</w:t>
      </w:r>
    </w:p>
    <w:p w14:paraId="25FDC35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69.认罪认罚从宽制度实施下辩护权保障问题研究</w:t>
      </w:r>
    </w:p>
    <w:p w14:paraId="133B511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70.共同犯罪案件审理方式研究</w:t>
      </w:r>
    </w:p>
    <w:p w14:paraId="65A2EEEB"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71.行政法与刑事法衔接视野下的企业合</w:t>
      </w:r>
      <w:proofErr w:type="gramStart"/>
      <w:r w:rsidRPr="004466B6">
        <w:rPr>
          <w:rFonts w:ascii="仿宋_GB2312" w:eastAsia="仿宋_GB2312" w:hint="eastAsia"/>
          <w:sz w:val="32"/>
          <w:szCs w:val="32"/>
        </w:rPr>
        <w:t>规</w:t>
      </w:r>
      <w:proofErr w:type="gramEnd"/>
      <w:r w:rsidRPr="004466B6">
        <w:rPr>
          <w:rFonts w:ascii="仿宋_GB2312" w:eastAsia="仿宋_GB2312" w:hint="eastAsia"/>
          <w:sz w:val="32"/>
          <w:szCs w:val="32"/>
        </w:rPr>
        <w:t>研究</w:t>
      </w:r>
    </w:p>
    <w:p w14:paraId="36B4881C"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72.少捕</w:t>
      </w:r>
      <w:proofErr w:type="gramStart"/>
      <w:r w:rsidRPr="004466B6">
        <w:rPr>
          <w:rFonts w:ascii="仿宋_GB2312" w:eastAsia="仿宋_GB2312" w:hint="eastAsia"/>
          <w:sz w:val="32"/>
          <w:szCs w:val="32"/>
        </w:rPr>
        <w:t>慎诉慎押</w:t>
      </w:r>
      <w:proofErr w:type="gramEnd"/>
      <w:r w:rsidRPr="004466B6">
        <w:rPr>
          <w:rFonts w:ascii="仿宋_GB2312" w:eastAsia="仿宋_GB2312" w:hint="eastAsia"/>
          <w:sz w:val="32"/>
          <w:szCs w:val="32"/>
        </w:rPr>
        <w:t>的刑事司法政策及其实施研究</w:t>
      </w:r>
    </w:p>
    <w:p w14:paraId="46D672BD"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73.民法典新规则的规范意旨与适用研究</w:t>
      </w:r>
    </w:p>
    <w:p w14:paraId="2BFC8AF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74.民法典</w:t>
      </w:r>
      <w:proofErr w:type="gramStart"/>
      <w:r w:rsidRPr="004466B6">
        <w:rPr>
          <w:rFonts w:ascii="仿宋_GB2312" w:eastAsia="仿宋_GB2312" w:hint="eastAsia"/>
          <w:sz w:val="32"/>
          <w:szCs w:val="32"/>
        </w:rPr>
        <w:t>实质债法规范</w:t>
      </w:r>
      <w:proofErr w:type="gramEnd"/>
      <w:r w:rsidRPr="004466B6">
        <w:rPr>
          <w:rFonts w:ascii="仿宋_GB2312" w:eastAsia="仿宋_GB2312" w:hint="eastAsia"/>
          <w:sz w:val="32"/>
          <w:szCs w:val="32"/>
        </w:rPr>
        <w:t>体系研究</w:t>
      </w:r>
    </w:p>
    <w:p w14:paraId="126BD217"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75.数据权属与法律保护研究</w:t>
      </w:r>
    </w:p>
    <w:p w14:paraId="4D67843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76.民法典继承编遗产管理制度研究</w:t>
      </w:r>
    </w:p>
    <w:p w14:paraId="1747ECE0"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77.关于数字内容和数字服务的合同研究</w:t>
      </w:r>
    </w:p>
    <w:p w14:paraId="3D571E5F"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78.民法典中登记对抗效力问题研究</w:t>
      </w:r>
    </w:p>
    <w:p w14:paraId="523509E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79.担保法现代化国际化及其对破产法的影响研究</w:t>
      </w:r>
    </w:p>
    <w:p w14:paraId="57CA22F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80.非典型担保的构造及其法律规制研究</w:t>
      </w:r>
    </w:p>
    <w:p w14:paraId="00ABFFC1"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81.上市公司董事法律责任研究</w:t>
      </w:r>
    </w:p>
    <w:p w14:paraId="617F2E0F"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82.上市公司虚假陈述预防机制研究</w:t>
      </w:r>
    </w:p>
    <w:p w14:paraId="6716CFF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83.破产重整程序中的公司治理问题研究</w:t>
      </w:r>
    </w:p>
    <w:p w14:paraId="713505DA"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84.新时代商业秘密保护立法研究</w:t>
      </w:r>
    </w:p>
    <w:p w14:paraId="1A2E753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85.工业品外观设计保护单独立法研究</w:t>
      </w:r>
    </w:p>
    <w:p w14:paraId="0353333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86.地理标志保护单独立法研究</w:t>
      </w:r>
    </w:p>
    <w:p w14:paraId="29E0B154"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87.促进共同富裕的经济法保障研究</w:t>
      </w:r>
    </w:p>
    <w:p w14:paraId="2BFFB00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88.应对数字经济的税收法律制度研究</w:t>
      </w:r>
    </w:p>
    <w:p w14:paraId="0B108BC2"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89.平台经济领域反垄断的法治问题研究</w:t>
      </w:r>
    </w:p>
    <w:p w14:paraId="14CE401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90.普惠金融与金融监管制度创新研究</w:t>
      </w:r>
    </w:p>
    <w:p w14:paraId="477D3EB8"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91.区域协调发展的经济法保障研究</w:t>
      </w:r>
    </w:p>
    <w:p w14:paraId="2ADBF18F"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92.</w:t>
      </w:r>
      <w:proofErr w:type="gramStart"/>
      <w:r w:rsidRPr="004466B6">
        <w:rPr>
          <w:rFonts w:ascii="仿宋_GB2312" w:eastAsia="仿宋_GB2312" w:hint="eastAsia"/>
          <w:sz w:val="32"/>
          <w:szCs w:val="32"/>
        </w:rPr>
        <w:t>碳排放权</w:t>
      </w:r>
      <w:proofErr w:type="gramEnd"/>
      <w:r w:rsidRPr="004466B6">
        <w:rPr>
          <w:rFonts w:ascii="仿宋_GB2312" w:eastAsia="仿宋_GB2312" w:hint="eastAsia"/>
          <w:sz w:val="32"/>
          <w:szCs w:val="32"/>
        </w:rPr>
        <w:t>研究</w:t>
      </w:r>
    </w:p>
    <w:p w14:paraId="52CED72F"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93.生态环境损害惩罚性赔偿制度研究</w:t>
      </w:r>
    </w:p>
    <w:p w14:paraId="642216EA"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94.生物多样性保护主流化法治保障研究</w:t>
      </w:r>
    </w:p>
    <w:p w14:paraId="0AD5FDFB"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95.国土空间开发保护法治研究</w:t>
      </w:r>
    </w:p>
    <w:p w14:paraId="4E7D3A0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96.我国编纂劳动法典的必要性、可行性及法典体例结构研究</w:t>
      </w:r>
    </w:p>
    <w:p w14:paraId="3528396C"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97.乡村振兴视野下积极社会救助法律体系构建研究</w:t>
      </w:r>
    </w:p>
    <w:p w14:paraId="632FA904"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98.中国特色慈善制度研究</w:t>
      </w:r>
    </w:p>
    <w:p w14:paraId="3673F4EA"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99.外层空间法中国际标准的立法演进研究</w:t>
      </w:r>
    </w:p>
    <w:p w14:paraId="1987958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100.中国恢复在联合国合法席位以来参加国际组织的成效和影响实证研究</w:t>
      </w:r>
    </w:p>
    <w:p w14:paraId="017FC0F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101.国内法院对国际条约的解释问题研究</w:t>
      </w:r>
    </w:p>
    <w:p w14:paraId="1D1BBA8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102.《中国国际私法法典》制定问题研究</w:t>
      </w:r>
    </w:p>
    <w:p w14:paraId="4BCF6FE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103.粤港澳大湾区区</w:t>
      </w:r>
      <w:proofErr w:type="gramStart"/>
      <w:r w:rsidRPr="004466B6">
        <w:rPr>
          <w:rFonts w:ascii="仿宋_GB2312" w:eastAsia="仿宋_GB2312" w:hint="eastAsia"/>
          <w:sz w:val="32"/>
          <w:szCs w:val="32"/>
        </w:rPr>
        <w:t>际法律</w:t>
      </w:r>
      <w:proofErr w:type="gramEnd"/>
      <w:r w:rsidRPr="004466B6">
        <w:rPr>
          <w:rFonts w:ascii="仿宋_GB2312" w:eastAsia="仿宋_GB2312" w:hint="eastAsia"/>
          <w:sz w:val="32"/>
          <w:szCs w:val="32"/>
        </w:rPr>
        <w:t>冲突问题研究</w:t>
      </w:r>
    </w:p>
    <w:p w14:paraId="7004283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104.“一带一路”投资中跨境破产法律制度建构研究</w:t>
      </w:r>
    </w:p>
    <w:p w14:paraId="6A870EA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105.《反外国制裁法》实施机制研究</w:t>
      </w:r>
    </w:p>
    <w:p w14:paraId="5A4B279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106.中国加入CPTPP重点法律问题研究</w:t>
      </w:r>
    </w:p>
    <w:p w14:paraId="103B9C4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107.投资争端多边国际法庭的构建与中国方案研究</w:t>
      </w:r>
    </w:p>
    <w:p w14:paraId="59E765B9" w14:textId="48FB38D5" w:rsidR="00182116"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108.中国特色社会主义法治体系建设中的妇女权益保障研究</w:t>
      </w:r>
    </w:p>
    <w:p w14:paraId="68C02F33"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048DA4E3" w14:textId="2FDF9FFB" w:rsidR="00937019" w:rsidRPr="00937019" w:rsidRDefault="00182116" w:rsidP="003A3937">
      <w:pPr>
        <w:ind w:left="661" w:hangingChars="150" w:hanging="661"/>
        <w:contextualSpacing/>
        <w:jc w:val="center"/>
        <w:outlineLvl w:val="0"/>
        <w:rPr>
          <w:rFonts w:ascii="仿宋_GB2312" w:eastAsia="仿宋_GB2312"/>
          <w:sz w:val="32"/>
          <w:szCs w:val="32"/>
        </w:rPr>
      </w:pPr>
      <w:bookmarkStart w:id="17" w:name="_Toc92287235"/>
      <w:bookmarkStart w:id="18" w:name="_Toc92878082"/>
      <w:r w:rsidRPr="0046738F">
        <w:rPr>
          <w:rFonts w:ascii="华文中宋" w:eastAsia="华文中宋" w:hAnsi="华文中宋" w:hint="eastAsia"/>
          <w:b/>
          <w:sz w:val="44"/>
          <w:szCs w:val="32"/>
        </w:rPr>
        <w:lastRenderedPageBreak/>
        <w:t>社会学</w:t>
      </w:r>
      <w:bookmarkEnd w:id="17"/>
      <w:bookmarkEnd w:id="18"/>
    </w:p>
    <w:p w14:paraId="16C8990B" w14:textId="77285DB6"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1D3655CE" w14:textId="2164100D"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*1.马克思主义社会学在中国的发展研究</w:t>
      </w:r>
    </w:p>
    <w:p w14:paraId="4886936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*2.中国特色社会主义社会建设理论体系研究</w:t>
      </w:r>
    </w:p>
    <w:p w14:paraId="6DD0DE6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*3.习近平总书记新时代家庭观研究</w:t>
      </w:r>
    </w:p>
    <w:p w14:paraId="00F02FE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*4.新时代共同富裕视野下的社会全面进步研究</w:t>
      </w:r>
    </w:p>
    <w:p w14:paraId="196A130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*5.共同富裕推进机制与指标体系研究</w:t>
      </w:r>
    </w:p>
    <w:p w14:paraId="156894D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*6.共同富裕视角下中国社会政策创新研究</w:t>
      </w:r>
    </w:p>
    <w:p w14:paraId="6821C76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*7.全球化对中国传统价值观念的影响研究</w:t>
      </w:r>
    </w:p>
    <w:p w14:paraId="72EC198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*8.文化社会学的认知转向研究</w:t>
      </w:r>
    </w:p>
    <w:p w14:paraId="669BC39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*9.西方现代化理论核心议题及其话语批判研究</w:t>
      </w:r>
    </w:p>
    <w:p w14:paraId="00ABE57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*10.经济社会转型条件下新职业群体研究</w:t>
      </w:r>
    </w:p>
    <w:p w14:paraId="5D8E6C4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*11.新业</w:t>
      </w:r>
      <w:proofErr w:type="gramStart"/>
      <w:r w:rsidRPr="004466B6">
        <w:rPr>
          <w:rFonts w:ascii="仿宋_GB2312" w:eastAsia="仿宋_GB2312" w:hint="eastAsia"/>
          <w:sz w:val="32"/>
          <w:szCs w:val="32"/>
        </w:rPr>
        <w:t>态经济</w:t>
      </w:r>
      <w:proofErr w:type="gramEnd"/>
      <w:r w:rsidRPr="004466B6">
        <w:rPr>
          <w:rFonts w:ascii="仿宋_GB2312" w:eastAsia="仿宋_GB2312" w:hint="eastAsia"/>
          <w:sz w:val="32"/>
          <w:szCs w:val="32"/>
        </w:rPr>
        <w:t>与劳动者社会结构变迁研究</w:t>
      </w:r>
    </w:p>
    <w:p w14:paraId="3BDDCC0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*12.新业</w:t>
      </w:r>
      <w:proofErr w:type="gramStart"/>
      <w:r w:rsidRPr="004466B6">
        <w:rPr>
          <w:rFonts w:ascii="仿宋_GB2312" w:eastAsia="仿宋_GB2312" w:hint="eastAsia"/>
          <w:sz w:val="32"/>
          <w:szCs w:val="32"/>
        </w:rPr>
        <w:t>态劳动</w:t>
      </w:r>
      <w:proofErr w:type="gramEnd"/>
      <w:r w:rsidRPr="004466B6">
        <w:rPr>
          <w:rFonts w:ascii="仿宋_GB2312" w:eastAsia="仿宋_GB2312" w:hint="eastAsia"/>
          <w:sz w:val="32"/>
          <w:szCs w:val="32"/>
        </w:rPr>
        <w:t>过程与劳动关系协调机制研究</w:t>
      </w:r>
    </w:p>
    <w:p w14:paraId="46E8BF6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*13.共同富裕背景下青年就业质量研究</w:t>
      </w:r>
    </w:p>
    <w:p w14:paraId="6A036EE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*14.“一带一路”沿线国家劳动力流动趋势研究</w:t>
      </w:r>
    </w:p>
    <w:p w14:paraId="20C1FB92"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*15.数字社会的理论建构、实践困境与突破路径研究</w:t>
      </w:r>
    </w:p>
    <w:p w14:paraId="4CDCC23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*16.技术创新与社会生活方式转型研究</w:t>
      </w:r>
    </w:p>
    <w:p w14:paraId="4C1492D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*17.人工智能应用的社会风险研究</w:t>
      </w:r>
    </w:p>
    <w:p w14:paraId="4C517B5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*18.老年人融入数字社会的问题与对策研究</w:t>
      </w:r>
    </w:p>
    <w:p w14:paraId="6CF6D9B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*19.基于共同富裕的新型城镇化实现路径研究</w:t>
      </w:r>
    </w:p>
    <w:p w14:paraId="550BBC3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*20.物业管理中的共有产权与共治模式研究</w:t>
      </w:r>
    </w:p>
    <w:p w14:paraId="3E3F74F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*21.乡村振兴与农村精神文明建设研究</w:t>
      </w:r>
    </w:p>
    <w:p w14:paraId="23765D4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*22.发达国家乡村振兴的理论与实践研究</w:t>
      </w:r>
    </w:p>
    <w:p w14:paraId="0EE44B5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*23.共同富裕与乡村网络扶贫再推进研究</w:t>
      </w:r>
    </w:p>
    <w:p w14:paraId="672A784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*24.我国健康扶贫成效评估与长效机制研究</w:t>
      </w:r>
    </w:p>
    <w:p w14:paraId="635546C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*25.脱贫人口生活改善可持续研究</w:t>
      </w:r>
    </w:p>
    <w:p w14:paraId="598964A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*26.社会力量参与乡村振兴的机制研究</w:t>
      </w:r>
    </w:p>
    <w:p w14:paraId="06E87B5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*27.数字化条件下乡村空间变迁与治理转型研究</w:t>
      </w:r>
    </w:p>
    <w:p w14:paraId="1FD0BCC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*28.土地再延包及其政策衔接的社会学研究</w:t>
      </w:r>
    </w:p>
    <w:p w14:paraId="25E7080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*29.“互联网+教育”促进城乡教育均等化的机制研究</w:t>
      </w:r>
    </w:p>
    <w:p w14:paraId="2B2B669C"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*30.中国社会工作伦理规范建设研究</w:t>
      </w:r>
    </w:p>
    <w:p w14:paraId="3B0C2A6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*31.中国社会心理服务的历史脉络研究</w:t>
      </w:r>
    </w:p>
    <w:p w14:paraId="5CC30F4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*32.社会心理服务体系建设与社会治理研究</w:t>
      </w:r>
    </w:p>
    <w:p w14:paraId="422CEAA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*33.社会工作站在社会治理中的作用机制与实践路径研究</w:t>
      </w:r>
    </w:p>
    <w:p w14:paraId="50340CA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*34.乡镇社工站的服务绩效评估研究</w:t>
      </w:r>
    </w:p>
    <w:p w14:paraId="77D6044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*35.畅通和规范社会工作介入社会治理途径研究</w:t>
      </w:r>
    </w:p>
    <w:p w14:paraId="687039E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*36.退役军人社会工作研究</w:t>
      </w:r>
    </w:p>
    <w:p w14:paraId="3469CEF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*37.医患关系与社会工作介入研究</w:t>
      </w:r>
    </w:p>
    <w:p w14:paraId="5A35021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*38.中国临终关怀的社会工作介入研究</w:t>
      </w:r>
    </w:p>
    <w:p w14:paraId="3E9D0C1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*39.慈善组织公信力问题研究</w:t>
      </w:r>
    </w:p>
    <w:p w14:paraId="29E56D8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*40.“数字社会”转型与社会治理现代化研究</w:t>
      </w:r>
    </w:p>
    <w:p w14:paraId="61A79D1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*41.技术治理的基础理论研究</w:t>
      </w:r>
    </w:p>
    <w:p w14:paraId="7642A5B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*42.基于大数据的社会情绪风险防控与引导机制研究</w:t>
      </w:r>
    </w:p>
    <w:p w14:paraId="75DD45C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*43.金融风险治理的社会学研究</w:t>
      </w:r>
    </w:p>
    <w:p w14:paraId="44CC03A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*44.重大突发事件中网络谣言的治理研究</w:t>
      </w:r>
    </w:p>
    <w:p w14:paraId="61B59F7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*45.电信诈骗的形成与预防机制研究</w:t>
      </w:r>
    </w:p>
    <w:p w14:paraId="0FB4A5F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*46.易地扶贫搬迁安置区“共建共治共享”社会治理格局构建研究</w:t>
      </w:r>
    </w:p>
    <w:p w14:paraId="204F3AD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*47.老龄化社会与传统孝文化研究</w:t>
      </w:r>
    </w:p>
    <w:p w14:paraId="1A9007B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*48.职业女性生育意愿研究</w:t>
      </w:r>
    </w:p>
    <w:p w14:paraId="2285D71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*49.新人口政策下女性灵活就业状况研究</w:t>
      </w:r>
    </w:p>
    <w:p w14:paraId="039A849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*50.灵活就业工作对家庭生活方式的影响研究</w:t>
      </w:r>
    </w:p>
    <w:p w14:paraId="59DDAE3C"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*51.教育“双减”的家庭反应与影响研究</w:t>
      </w:r>
    </w:p>
    <w:p w14:paraId="287206A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*52.代际关系与生育行为研究</w:t>
      </w:r>
    </w:p>
    <w:p w14:paraId="3976A3E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*53.当代中国青年不婚群体的社会学研究</w:t>
      </w:r>
    </w:p>
    <w:p w14:paraId="177B210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*54.年轻一代婚育焦虑的影响因素与社会应对研究</w:t>
      </w:r>
    </w:p>
    <w:p w14:paraId="69AEB4E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*55.</w:t>
      </w:r>
      <w:proofErr w:type="gramStart"/>
      <w:r w:rsidRPr="004466B6">
        <w:rPr>
          <w:rFonts w:ascii="仿宋_GB2312" w:eastAsia="仿宋_GB2312" w:hint="eastAsia"/>
          <w:sz w:val="32"/>
          <w:szCs w:val="32"/>
        </w:rPr>
        <w:t>碳达峰碳</w:t>
      </w:r>
      <w:proofErr w:type="gramEnd"/>
      <w:r w:rsidRPr="004466B6">
        <w:rPr>
          <w:rFonts w:ascii="仿宋_GB2312" w:eastAsia="仿宋_GB2312" w:hint="eastAsia"/>
          <w:sz w:val="32"/>
          <w:szCs w:val="32"/>
        </w:rPr>
        <w:t>中和背景下民众环境意识与行为研究</w:t>
      </w:r>
    </w:p>
    <w:p w14:paraId="6E5FC87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*56.绿色低碳社会生活方式研究</w:t>
      </w:r>
    </w:p>
    <w:p w14:paraId="6B99FA9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*57.工业化地区低碳转型的社会机制研究</w:t>
      </w:r>
    </w:p>
    <w:p w14:paraId="0D2FFEE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*58.中国住房反向抵押养老保险有效需求约束机制与应对策略研究</w:t>
      </w:r>
    </w:p>
    <w:p w14:paraId="0551A6E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*59.超大城市社区居家养老服务模式创新研究</w:t>
      </w:r>
    </w:p>
    <w:p w14:paraId="287BAE8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*60.基于共同富裕的工程移民补偿、安置和扶持政策创新研究</w:t>
      </w:r>
    </w:p>
    <w:p w14:paraId="2BE23726" w14:textId="77777777" w:rsidR="00937019" w:rsidRPr="00937019"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*61.人口流动与儿童家庭教育研究</w:t>
      </w:r>
    </w:p>
    <w:p w14:paraId="686A906C" w14:textId="77777777" w:rsidR="005A1AA9" w:rsidRDefault="005A1AA9" w:rsidP="003A3937">
      <w:pPr>
        <w:widowControl/>
        <w:ind w:left="480" w:hangingChars="150" w:hanging="480"/>
        <w:jc w:val="left"/>
        <w:rPr>
          <w:rFonts w:ascii="仿宋_GB2312" w:eastAsia="仿宋_GB2312"/>
          <w:sz w:val="32"/>
          <w:szCs w:val="32"/>
        </w:rPr>
      </w:pPr>
    </w:p>
    <w:p w14:paraId="610604DC" w14:textId="3EF54E27"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206A6DB2" w14:textId="5B337B1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62.共同富裕理论与实践研究</w:t>
      </w:r>
    </w:p>
    <w:p w14:paraId="2DFF04AE"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63.壮大中等收入群体促进共同富裕研究</w:t>
      </w:r>
    </w:p>
    <w:p w14:paraId="2B6357D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64.三次分配与共同富裕研究</w:t>
      </w:r>
    </w:p>
    <w:p w14:paraId="1D2D714E"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65.中国共产党的社会服务思想与实践研究</w:t>
      </w:r>
    </w:p>
    <w:p w14:paraId="73607887"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66.新发展社会学的理论构建研究</w:t>
      </w:r>
    </w:p>
    <w:p w14:paraId="56FCBFEA"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67.中国特色社会主义劳动社会学研究</w:t>
      </w:r>
    </w:p>
    <w:p w14:paraId="395B4B00"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68.中国特色移民社会学研究</w:t>
      </w:r>
    </w:p>
    <w:p w14:paraId="7E59146A"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69.农业社会学的中国传统研究</w:t>
      </w:r>
    </w:p>
    <w:p w14:paraId="3A71296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70.智能社会与中国新发展阶段研究</w:t>
      </w:r>
    </w:p>
    <w:p w14:paraId="224E613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71.数字中国建设的技术社会学研究</w:t>
      </w:r>
    </w:p>
    <w:p w14:paraId="33F413B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72.中国居民家庭财富变迁研究</w:t>
      </w:r>
    </w:p>
    <w:p w14:paraId="35A4DE5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73.地域文化的现代转型研究</w:t>
      </w:r>
    </w:p>
    <w:p w14:paraId="10F2BCC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74.疫情常态化背景下的健康生活方式研究</w:t>
      </w:r>
    </w:p>
    <w:p w14:paraId="4B40B37F"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75.新时代家庭家教家风建设研究</w:t>
      </w:r>
    </w:p>
    <w:p w14:paraId="0C32F87D"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76.全球化与中国传统天下观的社会学研究</w:t>
      </w:r>
    </w:p>
    <w:p w14:paraId="1A7395B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77.传统教化理论与社会学社会化理论的比较研究</w:t>
      </w:r>
    </w:p>
    <w:p w14:paraId="5F43AA87"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78.中国社会治理现代化的理论与经验研究</w:t>
      </w:r>
    </w:p>
    <w:p w14:paraId="41F1F27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79.数字社会与社会治理的社会学研究</w:t>
      </w:r>
    </w:p>
    <w:p w14:paraId="79EF3E2E"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80.城乡居民基层治理共同体意识形成研究</w:t>
      </w:r>
    </w:p>
    <w:p w14:paraId="6A31561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81.新型城镇化与县城社会发展研究</w:t>
      </w:r>
    </w:p>
    <w:p w14:paraId="01C048B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82.城乡一体化与城乡公共空间发展研究</w:t>
      </w:r>
    </w:p>
    <w:p w14:paraId="48B222DE"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83.教育“双减”政策与教育公平研究</w:t>
      </w:r>
    </w:p>
    <w:p w14:paraId="74F073B1"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84.职业教育发展背景下的教育流动研究</w:t>
      </w:r>
    </w:p>
    <w:p w14:paraId="4793445D"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85.“双减”背景下教育选拔与人才培养模式转型研究</w:t>
      </w:r>
    </w:p>
    <w:p w14:paraId="77B26F62"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86.乡村振兴背景下农村幼儿教育发展机制构建研究</w:t>
      </w:r>
    </w:p>
    <w:p w14:paraId="13680D5F"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87.乡村振兴与县域社会现代化研究</w:t>
      </w:r>
    </w:p>
    <w:p w14:paraId="19D5B847"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88.乡村振兴与农村预防</w:t>
      </w:r>
      <w:proofErr w:type="gramStart"/>
      <w:r w:rsidRPr="004466B6">
        <w:rPr>
          <w:rFonts w:ascii="仿宋_GB2312" w:eastAsia="仿宋_GB2312" w:hint="eastAsia"/>
          <w:sz w:val="32"/>
          <w:szCs w:val="32"/>
        </w:rPr>
        <w:t>返贫困</w:t>
      </w:r>
      <w:proofErr w:type="gramEnd"/>
      <w:r w:rsidRPr="004466B6">
        <w:rPr>
          <w:rFonts w:ascii="仿宋_GB2312" w:eastAsia="仿宋_GB2312" w:hint="eastAsia"/>
          <w:sz w:val="32"/>
          <w:szCs w:val="32"/>
        </w:rPr>
        <w:t>研究</w:t>
      </w:r>
    </w:p>
    <w:p w14:paraId="370B2933"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89.脱贫攻坚与乡村振兴有效衔接的社会学研究</w:t>
      </w:r>
    </w:p>
    <w:p w14:paraId="42386637"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90.乡村振兴背景下农业现代化和农村产业转型发展的社会基础研究</w:t>
      </w:r>
    </w:p>
    <w:p w14:paraId="08B619E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91.环境社会学视角下的绿色发展研究</w:t>
      </w:r>
    </w:p>
    <w:p w14:paraId="4D0CAF8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92.新时代居民住房保障的社会学研究</w:t>
      </w:r>
    </w:p>
    <w:p w14:paraId="7AB68423"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93.</w:t>
      </w:r>
      <w:proofErr w:type="gramStart"/>
      <w:r w:rsidRPr="004466B6">
        <w:rPr>
          <w:rFonts w:ascii="仿宋_GB2312" w:eastAsia="仿宋_GB2312" w:hint="eastAsia"/>
          <w:sz w:val="32"/>
          <w:szCs w:val="32"/>
        </w:rPr>
        <w:t>三孩政策</w:t>
      </w:r>
      <w:proofErr w:type="gramEnd"/>
      <w:r w:rsidRPr="004466B6">
        <w:rPr>
          <w:rFonts w:ascii="仿宋_GB2312" w:eastAsia="仿宋_GB2312" w:hint="eastAsia"/>
          <w:sz w:val="32"/>
          <w:szCs w:val="32"/>
        </w:rPr>
        <w:t>与配套支持政策研究</w:t>
      </w:r>
    </w:p>
    <w:p w14:paraId="46F83876"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94.城乡老龄社会服务体系建设研究</w:t>
      </w:r>
    </w:p>
    <w:p w14:paraId="3B9AE98C"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95.中国国际移民现状与趋势研究</w:t>
      </w:r>
    </w:p>
    <w:p w14:paraId="40FE822A"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96.新时代乡镇社会工作服务站建设研究</w:t>
      </w:r>
    </w:p>
    <w:p w14:paraId="7ED46B1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97.精神健康社会工作的理论与实务研究</w:t>
      </w:r>
    </w:p>
    <w:p w14:paraId="361CFF10"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98.转型期社会心态变迁研究</w:t>
      </w:r>
    </w:p>
    <w:p w14:paraId="1171DB29"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99.心理健康社会学研究</w:t>
      </w:r>
    </w:p>
    <w:p w14:paraId="57F17F45"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100.中国父母教养价值观演变研究</w:t>
      </w:r>
    </w:p>
    <w:p w14:paraId="66AC6FED"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101.互联网社会中青少年社会心态引导研究</w:t>
      </w:r>
    </w:p>
    <w:p w14:paraId="004ECC97"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102.民间信仰与乡村治理研究</w:t>
      </w:r>
    </w:p>
    <w:p w14:paraId="6A0B6923"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103.中国传统殡葬习俗的社会变迁研究</w:t>
      </w:r>
    </w:p>
    <w:p w14:paraId="52CD4AF7"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104.铸牢中华民族共同体意识的机制和路径的社会学研究</w:t>
      </w:r>
    </w:p>
    <w:p w14:paraId="28C1D97F"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105.构建支持家庭发展的政策体系研究</w:t>
      </w:r>
    </w:p>
    <w:p w14:paraId="2FC1A8F7"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106.华侨华人与人类命运共同体研究</w:t>
      </w:r>
    </w:p>
    <w:p w14:paraId="337BDEAD" w14:textId="77777777" w:rsidR="00937019" w:rsidRPr="004466B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107.共同富裕视域下职工权益研究</w:t>
      </w:r>
    </w:p>
    <w:p w14:paraId="321A6F9C" w14:textId="254A2DF4" w:rsidR="00182116" w:rsidRDefault="00937019"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108.深化产业工人队伍建设改革机制研究</w:t>
      </w:r>
    </w:p>
    <w:p w14:paraId="29D1BB64"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6FA197D1" w14:textId="42E92B42" w:rsidR="00937019" w:rsidRPr="00937019" w:rsidRDefault="00182116" w:rsidP="003A3937">
      <w:pPr>
        <w:ind w:left="661" w:hangingChars="150" w:hanging="661"/>
        <w:contextualSpacing/>
        <w:jc w:val="center"/>
        <w:outlineLvl w:val="0"/>
        <w:rPr>
          <w:rFonts w:ascii="仿宋_GB2312" w:eastAsia="仿宋_GB2312"/>
          <w:sz w:val="32"/>
          <w:szCs w:val="32"/>
        </w:rPr>
      </w:pPr>
      <w:bookmarkStart w:id="19" w:name="_Toc92287236"/>
      <w:bookmarkStart w:id="20" w:name="_Toc92878083"/>
      <w:r w:rsidRPr="0046738F">
        <w:rPr>
          <w:rFonts w:ascii="华文中宋" w:eastAsia="华文中宋" w:hAnsi="华文中宋" w:hint="eastAsia"/>
          <w:b/>
          <w:sz w:val="44"/>
          <w:szCs w:val="32"/>
        </w:rPr>
        <w:lastRenderedPageBreak/>
        <w:t>人口学</w:t>
      </w:r>
      <w:bookmarkEnd w:id="19"/>
      <w:bookmarkEnd w:id="20"/>
    </w:p>
    <w:p w14:paraId="15D859BE" w14:textId="27F77A88"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3B388891" w14:textId="5FF0040D"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*1.中国共产党百年人口思想史研究</w:t>
      </w:r>
    </w:p>
    <w:p w14:paraId="02DBF4C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*2.中国特色人口发展道路的理论与实践研究</w:t>
      </w:r>
    </w:p>
    <w:p w14:paraId="4B4B12F2"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*3.中国特色人口迁移理论与实践研究</w:t>
      </w:r>
    </w:p>
    <w:p w14:paraId="1A22A9C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*4.中国特色人口治理体系及其路径研究</w:t>
      </w:r>
    </w:p>
    <w:p w14:paraId="3ED81C4C" w14:textId="4105D7CF"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*5.</w:t>
      </w:r>
      <w:r w:rsidR="003E7827">
        <w:rPr>
          <w:rFonts w:ascii="仿宋_GB2312" w:eastAsia="仿宋_GB2312"/>
          <w:sz w:val="32"/>
          <w:szCs w:val="32"/>
        </w:rPr>
        <w:t>人口因素对</w:t>
      </w:r>
      <w:proofErr w:type="gramStart"/>
      <w:r w:rsidR="003E7827">
        <w:rPr>
          <w:rFonts w:ascii="仿宋_GB2312" w:eastAsia="仿宋_GB2312"/>
          <w:sz w:val="32"/>
          <w:szCs w:val="32"/>
        </w:rPr>
        <w:t>碳达峰</w:t>
      </w:r>
      <w:r w:rsidRPr="00937019">
        <w:rPr>
          <w:rFonts w:ascii="仿宋_GB2312" w:eastAsia="仿宋_GB2312"/>
          <w:sz w:val="32"/>
          <w:szCs w:val="32"/>
        </w:rPr>
        <w:t>碳</w:t>
      </w:r>
      <w:proofErr w:type="gramEnd"/>
      <w:r w:rsidRPr="00937019">
        <w:rPr>
          <w:rFonts w:ascii="仿宋_GB2312" w:eastAsia="仿宋_GB2312"/>
          <w:sz w:val="32"/>
          <w:szCs w:val="32"/>
        </w:rPr>
        <w:t>中和的影响研究</w:t>
      </w:r>
    </w:p>
    <w:p w14:paraId="03C263C2"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*6.共同富裕背景下人口收入分布研究</w:t>
      </w:r>
    </w:p>
    <w:p w14:paraId="5379BC4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*7.东北地区人口外迁的时空过程和内在机理研究</w:t>
      </w:r>
    </w:p>
    <w:p w14:paraId="0038CF7B" w14:textId="70E024D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*8.低生育率背景下国际生育反弹的实证与理论</w:t>
      </w:r>
      <w:r w:rsidR="00344157">
        <w:rPr>
          <w:rFonts w:ascii="仿宋_GB2312" w:eastAsia="仿宋_GB2312" w:hint="eastAsia"/>
          <w:sz w:val="32"/>
          <w:szCs w:val="32"/>
        </w:rPr>
        <w:t>研究</w:t>
      </w:r>
    </w:p>
    <w:p w14:paraId="1E7C537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*9.出生性别比长期偏高的经济社会后果及其治理研究</w:t>
      </w:r>
    </w:p>
    <w:p w14:paraId="2299BA8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*10.老年人照料者支持体系研究</w:t>
      </w:r>
    </w:p>
    <w:p w14:paraId="7E9639F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*11.人口老龄化对生育率的影响机理研究</w:t>
      </w:r>
    </w:p>
    <w:p w14:paraId="643A9FE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*12.老年人口居住安排与适老化住房建设研究</w:t>
      </w:r>
    </w:p>
    <w:p w14:paraId="381565C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*13.老年人社会参与对其健康的影响机制研究</w:t>
      </w:r>
    </w:p>
    <w:p w14:paraId="27EDEBE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*14.人工流产变化趋势与生殖健康服务研究</w:t>
      </w:r>
    </w:p>
    <w:p w14:paraId="6D80566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*15.人口流动趋势分析与城市更新策略研究</w:t>
      </w:r>
    </w:p>
    <w:p w14:paraId="6F80C5C6" w14:textId="04F5A03F" w:rsid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*16.当代青年女性婚姻家庭及生育观念研究</w:t>
      </w:r>
    </w:p>
    <w:p w14:paraId="5E114AE2" w14:textId="587295B4" w:rsidR="005A1AA9" w:rsidRDefault="005A1AA9" w:rsidP="003A3937">
      <w:pPr>
        <w:widowControl/>
        <w:ind w:left="480" w:hangingChars="150" w:hanging="480"/>
        <w:jc w:val="left"/>
        <w:rPr>
          <w:rFonts w:ascii="仿宋_GB2312" w:eastAsia="仿宋_GB2312"/>
          <w:sz w:val="32"/>
          <w:szCs w:val="32"/>
        </w:rPr>
      </w:pPr>
    </w:p>
    <w:p w14:paraId="3EE5ED90" w14:textId="15D7789E" w:rsidR="005A1AA9" w:rsidRDefault="005A1AA9" w:rsidP="003A3937">
      <w:pPr>
        <w:widowControl/>
        <w:ind w:left="480" w:hangingChars="150" w:hanging="480"/>
        <w:jc w:val="left"/>
        <w:rPr>
          <w:rFonts w:ascii="仿宋_GB2312" w:eastAsia="仿宋_GB2312"/>
          <w:sz w:val="32"/>
          <w:szCs w:val="32"/>
        </w:rPr>
      </w:pPr>
    </w:p>
    <w:p w14:paraId="063B0DEF" w14:textId="5E499006"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lastRenderedPageBreak/>
        <w:t>方向性条目</w:t>
      </w:r>
    </w:p>
    <w:p w14:paraId="3A303B0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17.中国人口转变进程及未来走向预判研究</w:t>
      </w:r>
    </w:p>
    <w:p w14:paraId="675596B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18.人口变化与促进共同富裕的关系研究</w:t>
      </w:r>
    </w:p>
    <w:p w14:paraId="5983F18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19.铸牢中华民族共同体意识的民族人口研究</w:t>
      </w:r>
    </w:p>
    <w:p w14:paraId="35D4A17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20.大国人口发展比较研究</w:t>
      </w:r>
    </w:p>
    <w:p w14:paraId="3943A75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21.人口统计方法的创新与应用研究</w:t>
      </w:r>
    </w:p>
    <w:p w14:paraId="73770B7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22.人口长期均衡发展研究</w:t>
      </w:r>
    </w:p>
    <w:p w14:paraId="38FFDF2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23.劳动力老化特征及其社会经济影响研究</w:t>
      </w:r>
    </w:p>
    <w:p w14:paraId="4B2085A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24.人口老龄化与经济发展关系的阶段特征及其演变研究</w:t>
      </w:r>
    </w:p>
    <w:p w14:paraId="39B43122"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25.积极老龄化视角下孝老观念与行为研究</w:t>
      </w:r>
    </w:p>
    <w:p w14:paraId="50CDBA8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26.特殊群体养老需求研究</w:t>
      </w:r>
    </w:p>
    <w:p w14:paraId="7F7A547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27.人口老龄化背景下老年人婚姻研究</w:t>
      </w:r>
    </w:p>
    <w:p w14:paraId="13083221" w14:textId="61F2487C"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28.中国城乡家庭结构和代际关系新变动分析</w:t>
      </w:r>
      <w:r w:rsidR="00344157">
        <w:rPr>
          <w:rFonts w:ascii="仿宋_GB2312" w:eastAsia="仿宋_GB2312" w:hint="eastAsia"/>
          <w:sz w:val="32"/>
          <w:szCs w:val="32"/>
        </w:rPr>
        <w:t>研究</w:t>
      </w:r>
    </w:p>
    <w:p w14:paraId="3C77D31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29.中国人口死亡模式转变研究</w:t>
      </w:r>
    </w:p>
    <w:p w14:paraId="5BE8D3B1"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30.兴边富民与边疆人口研究</w:t>
      </w:r>
    </w:p>
    <w:p w14:paraId="0E0E271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31.生育水平的变化特征及未来发展研究</w:t>
      </w:r>
    </w:p>
    <w:p w14:paraId="4FFD4AA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32.适度生育水平研究</w:t>
      </w:r>
    </w:p>
    <w:p w14:paraId="4325F19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33.生育转变的国际比较及对中国的启示研究</w:t>
      </w:r>
    </w:p>
    <w:p w14:paraId="21B0F5A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34.生育支持措施与女性就业研究</w:t>
      </w:r>
    </w:p>
    <w:p w14:paraId="1CCE024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35.当代青年婚育观念与行为研究</w:t>
      </w:r>
    </w:p>
    <w:p w14:paraId="263A577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lastRenderedPageBreak/>
        <w:t>36.友好型生育支持体系研究</w:t>
      </w:r>
    </w:p>
    <w:p w14:paraId="273ABC9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37.积极生育支持措施研究</w:t>
      </w:r>
    </w:p>
    <w:p w14:paraId="1360A09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38.托</w:t>
      </w:r>
      <w:proofErr w:type="gramStart"/>
      <w:r w:rsidRPr="00937019">
        <w:rPr>
          <w:rFonts w:ascii="仿宋_GB2312" w:eastAsia="仿宋_GB2312"/>
          <w:sz w:val="32"/>
          <w:szCs w:val="32"/>
        </w:rPr>
        <w:t>育服务</w:t>
      </w:r>
      <w:proofErr w:type="gramEnd"/>
      <w:r w:rsidRPr="00937019">
        <w:rPr>
          <w:rFonts w:ascii="仿宋_GB2312" w:eastAsia="仿宋_GB2312"/>
          <w:sz w:val="32"/>
          <w:szCs w:val="32"/>
        </w:rPr>
        <w:t>供需研究</w:t>
      </w:r>
    </w:p>
    <w:p w14:paraId="7CFE07F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39.人口负增长对社会经济的影响研究</w:t>
      </w:r>
    </w:p>
    <w:p w14:paraId="388373C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40.人口负增长下的人口集聚研究</w:t>
      </w:r>
    </w:p>
    <w:p w14:paraId="25FD8138" w14:textId="26D3AAF8"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41.中国人口流动与迁移的新动态</w:t>
      </w:r>
      <w:r w:rsidR="00344157">
        <w:rPr>
          <w:rFonts w:ascii="仿宋_GB2312" w:eastAsia="仿宋_GB2312" w:hint="eastAsia"/>
          <w:sz w:val="32"/>
          <w:szCs w:val="32"/>
        </w:rPr>
        <w:t>研究</w:t>
      </w:r>
    </w:p>
    <w:p w14:paraId="095318B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42.提升我国主要城市群人口综合承载力研究</w:t>
      </w:r>
    </w:p>
    <w:p w14:paraId="53E7D00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43.人口集聚对城市群高质量发展的影响研究</w:t>
      </w:r>
    </w:p>
    <w:p w14:paraId="7F23F161"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44.国家级城市群发展与人口空间分布研究</w:t>
      </w:r>
    </w:p>
    <w:p w14:paraId="20F024D4" w14:textId="1BD871E0" w:rsidR="00182116"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45.农民工高质量就业研究</w:t>
      </w:r>
    </w:p>
    <w:p w14:paraId="59954EC7"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13436723" w14:textId="4FFC0F2B" w:rsidR="00937019" w:rsidRPr="00937019" w:rsidRDefault="00182116" w:rsidP="003A3937">
      <w:pPr>
        <w:ind w:left="661" w:hangingChars="150" w:hanging="661"/>
        <w:contextualSpacing/>
        <w:jc w:val="center"/>
        <w:outlineLvl w:val="0"/>
        <w:rPr>
          <w:rFonts w:ascii="仿宋_GB2312" w:eastAsia="仿宋_GB2312"/>
          <w:sz w:val="32"/>
          <w:szCs w:val="32"/>
        </w:rPr>
      </w:pPr>
      <w:bookmarkStart w:id="21" w:name="_Toc92287237"/>
      <w:bookmarkStart w:id="22" w:name="_Toc92878084"/>
      <w:r w:rsidRPr="0046738F">
        <w:rPr>
          <w:rFonts w:ascii="华文中宋" w:eastAsia="华文中宋" w:hAnsi="华文中宋" w:hint="eastAsia"/>
          <w:b/>
          <w:sz w:val="44"/>
          <w:szCs w:val="32"/>
        </w:rPr>
        <w:lastRenderedPageBreak/>
        <w:t>民族学</w:t>
      </w:r>
      <w:bookmarkEnd w:id="21"/>
      <w:bookmarkEnd w:id="22"/>
    </w:p>
    <w:p w14:paraId="17F24187" w14:textId="15C89244"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37C1A5F8" w14:textId="71384D16"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*1.习近平总书记关于铸牢中华民族共同体意识重要论述研究</w:t>
      </w:r>
    </w:p>
    <w:p w14:paraId="1B08E37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*2.习近平总书记关于加强和改进民族工作的重要论述研究</w:t>
      </w:r>
    </w:p>
    <w:p w14:paraId="3F0B84A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*3.中国共产党百年民族工作的成功经验研究</w:t>
      </w:r>
    </w:p>
    <w:p w14:paraId="37EBEF0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*4.中国共产党百年奋斗历程中的中华民族观研究</w:t>
      </w:r>
    </w:p>
    <w:p w14:paraId="713CBD0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*5.新时代党的民族工作历史方位与重要任务研究</w:t>
      </w:r>
    </w:p>
    <w:p w14:paraId="422C69D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*6.铸牢中华民族共同体意识与“五个认同”的关系研究</w:t>
      </w:r>
    </w:p>
    <w:p w14:paraId="3CE5553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*7.铸牢中华民族共同体意识的“四个与共”理论研究</w:t>
      </w:r>
    </w:p>
    <w:p w14:paraId="4502FF5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*8.中华民族历史观与“四个共同”研究</w:t>
      </w:r>
    </w:p>
    <w:p w14:paraId="1F0A76B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*9.新时代中华民族共同体建设的基本要素研究</w:t>
      </w:r>
    </w:p>
    <w:p w14:paraId="6F78F03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*10.中华民族共同体利益与各民族利益的关系研究</w:t>
      </w:r>
    </w:p>
    <w:p w14:paraId="0DA5695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*11.中华民族共同性与各民族差异性的辩证关系研究</w:t>
      </w:r>
    </w:p>
    <w:p w14:paraId="1DC7215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*12.中华民族共同体意识与各民族意识的辩证关系研究</w:t>
      </w:r>
    </w:p>
    <w:p w14:paraId="7B56242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*13.中华文化建设与各民族文化发展的关系研究</w:t>
      </w:r>
    </w:p>
    <w:p w14:paraId="32B5AC1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*14.新时代民族政策区域差别化和精准性研究</w:t>
      </w:r>
    </w:p>
    <w:p w14:paraId="7E977937"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*15.新时代党的治藏方略与人权保障研究</w:t>
      </w:r>
    </w:p>
    <w:p w14:paraId="1412402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*16.新时代党</w:t>
      </w:r>
      <w:proofErr w:type="gramStart"/>
      <w:r w:rsidRPr="004466B6">
        <w:rPr>
          <w:rFonts w:ascii="仿宋_GB2312" w:eastAsia="仿宋_GB2312" w:hint="eastAsia"/>
          <w:sz w:val="32"/>
          <w:szCs w:val="32"/>
        </w:rPr>
        <w:t>的治疆方略</w:t>
      </w:r>
      <w:proofErr w:type="gramEnd"/>
      <w:r w:rsidRPr="004466B6">
        <w:rPr>
          <w:rFonts w:ascii="仿宋_GB2312" w:eastAsia="仿宋_GB2312" w:hint="eastAsia"/>
          <w:sz w:val="32"/>
          <w:szCs w:val="32"/>
        </w:rPr>
        <w:t>与人权保障研究</w:t>
      </w:r>
    </w:p>
    <w:p w14:paraId="1B33AD6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*17.新时代基层民族工作机构建设研究</w:t>
      </w:r>
    </w:p>
    <w:p w14:paraId="288EFEDD"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*18.“七普”数据中各民族人口全国性分布的分析研究</w:t>
      </w:r>
    </w:p>
    <w:p w14:paraId="10D4269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*19.民族地区巩固脱贫攻坚成果与乡村振兴有效衔接的现状调查研究</w:t>
      </w:r>
    </w:p>
    <w:p w14:paraId="35D98BE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*20.对口支援在巩固脱贫攻坚成果与乡村振兴有效衔接中的着力点研究</w:t>
      </w:r>
    </w:p>
    <w:p w14:paraId="75D9125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*21.新冠肺炎疫情防控背景下边民互动管理政策措施调查研究</w:t>
      </w:r>
    </w:p>
    <w:p w14:paraId="23A1128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*22.新冠肺炎疫情期间海外华人华侨的境遇研究</w:t>
      </w:r>
    </w:p>
    <w:p w14:paraId="7551BD1B" w14:textId="77777777" w:rsidR="00937019" w:rsidRPr="00937019"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*23.加拿大历史上“印第安人学校”的悲剧及其现实影响研究</w:t>
      </w:r>
    </w:p>
    <w:p w14:paraId="2FF2A61C" w14:textId="77777777" w:rsidR="005A1AA9" w:rsidRDefault="005A1AA9" w:rsidP="003A3937">
      <w:pPr>
        <w:widowControl/>
        <w:ind w:left="480" w:hangingChars="150" w:hanging="480"/>
        <w:jc w:val="left"/>
        <w:rPr>
          <w:rFonts w:ascii="仿宋_GB2312" w:eastAsia="仿宋_GB2312"/>
          <w:sz w:val="32"/>
          <w:szCs w:val="32"/>
        </w:rPr>
      </w:pPr>
    </w:p>
    <w:p w14:paraId="1ADFA4DC" w14:textId="57C32F8E"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5BD0A7BF" w14:textId="0ADB51D9"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24.坚持和完善民族区域自治制度与国家法律、政令的统一研究</w:t>
      </w:r>
    </w:p>
    <w:p w14:paraId="6EC03CC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25.民族区域自治“合”的思想与各民族共同当家作主的实践研究</w:t>
      </w:r>
    </w:p>
    <w:p w14:paraId="5FE96C5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26.依法治理民族事务与民族工作高质量发展研究</w:t>
      </w:r>
    </w:p>
    <w:p w14:paraId="18ED7CB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27.各民族共同现代化与中华民族共同体建设研究</w:t>
      </w:r>
    </w:p>
    <w:p w14:paraId="69D5C2F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28.民族因素与区域因素相结合的差别化政策理论与实践研究</w:t>
      </w:r>
    </w:p>
    <w:p w14:paraId="48A5FCD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29.民族工作增进共同性的出发点和落脚点的政策研究</w:t>
      </w:r>
    </w:p>
    <w:p w14:paraId="22E2706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30.民族工作尊重和包容差异性的政策内涵与实践意义研究</w:t>
      </w:r>
    </w:p>
    <w:p w14:paraId="63FF934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31.中华民族共有精神家园与中华民族共同体建设研究</w:t>
      </w:r>
    </w:p>
    <w:p w14:paraId="5EC320C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32.中华民族共有精神家园与社会主义核心价值观研究</w:t>
      </w:r>
    </w:p>
    <w:p w14:paraId="7ECC6AE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33.</w:t>
      </w:r>
      <w:proofErr w:type="gramStart"/>
      <w:r w:rsidRPr="004466B6">
        <w:rPr>
          <w:rFonts w:ascii="仿宋_GB2312" w:eastAsia="仿宋_GB2312" w:hint="eastAsia"/>
          <w:sz w:val="32"/>
          <w:szCs w:val="32"/>
        </w:rPr>
        <w:t>爱国主义与铸牢</w:t>
      </w:r>
      <w:proofErr w:type="gramEnd"/>
      <w:r w:rsidRPr="004466B6">
        <w:rPr>
          <w:rFonts w:ascii="仿宋_GB2312" w:eastAsia="仿宋_GB2312" w:hint="eastAsia"/>
          <w:sz w:val="32"/>
          <w:szCs w:val="32"/>
        </w:rPr>
        <w:t>中华民族共同体意识研究</w:t>
      </w:r>
    </w:p>
    <w:p w14:paraId="032DCAC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34.全面构筑中华民族共有精神家园的内容与方法研究</w:t>
      </w:r>
    </w:p>
    <w:p w14:paraId="0EC90A3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35.促进各民族广泛交往交流交融政策保障研究</w:t>
      </w:r>
    </w:p>
    <w:p w14:paraId="519A86C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36.多民族村落在乡村振兴中的</w:t>
      </w:r>
      <w:proofErr w:type="gramStart"/>
      <w:r w:rsidRPr="004466B6">
        <w:rPr>
          <w:rFonts w:ascii="仿宋_GB2312" w:eastAsia="仿宋_GB2312" w:hint="eastAsia"/>
          <w:sz w:val="32"/>
          <w:szCs w:val="32"/>
        </w:rPr>
        <w:t>文化互嵌调查研究</w:t>
      </w:r>
      <w:proofErr w:type="gramEnd"/>
    </w:p>
    <w:p w14:paraId="30305442" w14:textId="2152B17B"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37.城镇化进程中各民族全方位嵌入社区案例调查</w:t>
      </w:r>
      <w:r w:rsidR="00344157">
        <w:rPr>
          <w:rFonts w:ascii="仿宋_GB2312" w:eastAsia="仿宋_GB2312" w:hint="eastAsia"/>
          <w:sz w:val="32"/>
          <w:szCs w:val="32"/>
        </w:rPr>
        <w:t>研究</w:t>
      </w:r>
    </w:p>
    <w:p w14:paraId="491D400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38.民族团结进步创建的案例调查研究（分内涵、形式、方法等专题研究）</w:t>
      </w:r>
    </w:p>
    <w:p w14:paraId="022DC3B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39.中华民族大团结最大公约数研究</w:t>
      </w:r>
    </w:p>
    <w:p w14:paraId="30B9999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40.民族工作精准施策的基层实践经验研究</w:t>
      </w:r>
    </w:p>
    <w:p w14:paraId="5B4647D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41.社会公共服务均等化与各民族一律平等实现程度研究</w:t>
      </w:r>
    </w:p>
    <w:p w14:paraId="323E077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42.民族事务领域防风险与意识形态问题研究</w:t>
      </w:r>
    </w:p>
    <w:p w14:paraId="10B1920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43.推广普及国家通用语言文字与科学保护各民族语言文字的政策措施研究</w:t>
      </w:r>
    </w:p>
    <w:p w14:paraId="073C3E6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44.民族地区国家通用语言教育成效跟踪研究</w:t>
      </w:r>
    </w:p>
    <w:p w14:paraId="2D320AA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45.尊重和保障少数民族语言文字学习和使用的政策措施研究</w:t>
      </w:r>
    </w:p>
    <w:p w14:paraId="73CF3BF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46.完善沿边开发开放政策体系与固边兴边富民行动研究</w:t>
      </w:r>
    </w:p>
    <w:p w14:paraId="703DA09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47.农村牧区乡村振兴的宜</w:t>
      </w:r>
      <w:proofErr w:type="gramStart"/>
      <w:r w:rsidRPr="004466B6">
        <w:rPr>
          <w:rFonts w:ascii="仿宋_GB2312" w:eastAsia="仿宋_GB2312" w:hint="eastAsia"/>
          <w:sz w:val="32"/>
          <w:szCs w:val="32"/>
        </w:rPr>
        <w:t>居宜业</w:t>
      </w:r>
      <w:proofErr w:type="gramEnd"/>
      <w:r w:rsidRPr="004466B6">
        <w:rPr>
          <w:rFonts w:ascii="仿宋_GB2312" w:eastAsia="仿宋_GB2312" w:hint="eastAsia"/>
          <w:sz w:val="32"/>
          <w:szCs w:val="32"/>
        </w:rPr>
        <w:t>社会环境研究</w:t>
      </w:r>
    </w:p>
    <w:p w14:paraId="0746C3E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48.牧区乡村振兴特殊问题与特色路径调查研究</w:t>
      </w:r>
    </w:p>
    <w:p w14:paraId="40D6694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49.各民族交往交流交融史研究中的中华民族共同体意识研究</w:t>
      </w:r>
    </w:p>
    <w:p w14:paraId="7C91CC5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50.历史上各民族经济生活依存关系史证研究</w:t>
      </w:r>
    </w:p>
    <w:p w14:paraId="005A0A7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51.历史上各民族文化习俗交互影响史证研究</w:t>
      </w:r>
    </w:p>
    <w:p w14:paraId="19513D3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52.历史上各民族艺术（如音乐、舞蹈、乐器等）交流交融史证研究</w:t>
      </w:r>
    </w:p>
    <w:p w14:paraId="5CA7599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53.各民族民间传说（信仰）相互借鉴吸收史证研究</w:t>
      </w:r>
    </w:p>
    <w:p w14:paraId="1B2453B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54.历史上民族迁徙流动与生态环境变迁关系研究</w:t>
      </w:r>
    </w:p>
    <w:p w14:paraId="5BAD8F4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55.历史上“民族走廊”形成和延续中的各民族共生关系研究</w:t>
      </w:r>
    </w:p>
    <w:p w14:paraId="2C5EFFF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56.近代边疆地区历史文献（含报刊、教科书等）中的中国意识研究</w:t>
      </w:r>
    </w:p>
    <w:p w14:paraId="538EB11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57.中华苏维埃共和国时期（包括红军长征）中国共产党对民族问题的认识研究</w:t>
      </w:r>
    </w:p>
    <w:p w14:paraId="242DDEE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58.抗日战争时期边疆地区历史文献（报刊等）中的中华民族观念研究</w:t>
      </w:r>
    </w:p>
    <w:p w14:paraId="0ECD52A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59.延安时期中国共产党的民族理论与中华民族观研究</w:t>
      </w:r>
    </w:p>
    <w:p w14:paraId="75E8D1D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60.中国民族学繁荣发展的中华文化历史资源研究</w:t>
      </w:r>
    </w:p>
    <w:p w14:paraId="7FC72B0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61.中华文化历史文献中的古典民族志梳理和研究</w:t>
      </w:r>
    </w:p>
    <w:p w14:paraId="4D977A89" w14:textId="5B2D7C60"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w:t>
      </w:r>
      <w:r w:rsidR="00344157">
        <w:rPr>
          <w:rFonts w:ascii="仿宋_GB2312" w:eastAsia="仿宋_GB2312" w:hint="eastAsia"/>
          <w:sz w:val="32"/>
          <w:szCs w:val="32"/>
        </w:rPr>
        <w:t>2</w:t>
      </w:r>
      <w:r w:rsidRPr="004466B6">
        <w:rPr>
          <w:rFonts w:ascii="仿宋_GB2312" w:eastAsia="仿宋_GB2312" w:hint="eastAsia"/>
          <w:sz w:val="32"/>
          <w:szCs w:val="32"/>
        </w:rPr>
        <w:t>.海外少数民族华侨华人群体调查研究</w:t>
      </w:r>
    </w:p>
    <w:p w14:paraId="4744C751" w14:textId="2E656416"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w:t>
      </w:r>
      <w:r w:rsidR="00344157">
        <w:rPr>
          <w:rFonts w:ascii="仿宋_GB2312" w:eastAsia="仿宋_GB2312" w:hint="eastAsia"/>
          <w:sz w:val="32"/>
          <w:szCs w:val="32"/>
        </w:rPr>
        <w:t>3</w:t>
      </w:r>
      <w:r w:rsidRPr="004466B6">
        <w:rPr>
          <w:rFonts w:ascii="仿宋_GB2312" w:eastAsia="仿宋_GB2312" w:hint="eastAsia"/>
          <w:sz w:val="32"/>
          <w:szCs w:val="32"/>
        </w:rPr>
        <w:t>.国外民族政策的差别</w:t>
      </w:r>
      <w:proofErr w:type="gramStart"/>
      <w:r w:rsidRPr="004466B6">
        <w:rPr>
          <w:rFonts w:ascii="仿宋_GB2312" w:eastAsia="仿宋_GB2312" w:hint="eastAsia"/>
          <w:sz w:val="32"/>
          <w:szCs w:val="32"/>
        </w:rPr>
        <w:t>化实践</w:t>
      </w:r>
      <w:proofErr w:type="gramEnd"/>
      <w:r w:rsidRPr="004466B6">
        <w:rPr>
          <w:rFonts w:ascii="仿宋_GB2312" w:eastAsia="仿宋_GB2312" w:hint="eastAsia"/>
          <w:sz w:val="32"/>
          <w:szCs w:val="32"/>
        </w:rPr>
        <w:t>与平权理论研究</w:t>
      </w:r>
    </w:p>
    <w:p w14:paraId="349F3755" w14:textId="35C4A26B"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w:t>
      </w:r>
      <w:r w:rsidR="00344157">
        <w:rPr>
          <w:rFonts w:ascii="仿宋_GB2312" w:eastAsia="仿宋_GB2312" w:hint="eastAsia"/>
          <w:sz w:val="32"/>
          <w:szCs w:val="32"/>
        </w:rPr>
        <w:t>4</w:t>
      </w:r>
      <w:r w:rsidRPr="004466B6">
        <w:rPr>
          <w:rFonts w:ascii="仿宋_GB2312" w:eastAsia="仿宋_GB2312" w:hint="eastAsia"/>
          <w:sz w:val="32"/>
          <w:szCs w:val="32"/>
        </w:rPr>
        <w:t>.西方国家种族-民族主义及其民粹化的消长态势研究</w:t>
      </w:r>
    </w:p>
    <w:p w14:paraId="58801CA9" w14:textId="690F689F" w:rsidR="00182116" w:rsidRDefault="00937019" w:rsidP="0034415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w:t>
      </w:r>
      <w:r w:rsidR="00344157">
        <w:rPr>
          <w:rFonts w:ascii="仿宋_GB2312" w:eastAsia="仿宋_GB2312" w:hint="eastAsia"/>
          <w:sz w:val="32"/>
          <w:szCs w:val="32"/>
        </w:rPr>
        <w:t>5</w:t>
      </w:r>
      <w:r w:rsidRPr="004466B6">
        <w:rPr>
          <w:rFonts w:ascii="仿宋_GB2312" w:eastAsia="仿宋_GB2312" w:hint="eastAsia"/>
          <w:sz w:val="32"/>
          <w:szCs w:val="32"/>
        </w:rPr>
        <w:t>.美国等西方国家“人权”外交中的民族、宗教问题研究</w:t>
      </w:r>
    </w:p>
    <w:p w14:paraId="657F4C8B" w14:textId="18EF7872" w:rsidR="00937019" w:rsidRPr="00937019" w:rsidRDefault="00182116" w:rsidP="003A3937">
      <w:pPr>
        <w:ind w:left="661" w:hangingChars="150" w:hanging="661"/>
        <w:contextualSpacing/>
        <w:jc w:val="center"/>
        <w:outlineLvl w:val="0"/>
        <w:rPr>
          <w:rFonts w:ascii="仿宋_GB2312" w:eastAsia="仿宋_GB2312"/>
          <w:sz w:val="32"/>
          <w:szCs w:val="32"/>
        </w:rPr>
      </w:pPr>
      <w:bookmarkStart w:id="23" w:name="_Toc92287238"/>
      <w:bookmarkStart w:id="24" w:name="_Toc92878085"/>
      <w:r w:rsidRPr="0046738F">
        <w:rPr>
          <w:rFonts w:ascii="华文中宋" w:eastAsia="华文中宋" w:hAnsi="华文中宋" w:hint="eastAsia"/>
          <w:b/>
          <w:sz w:val="44"/>
          <w:szCs w:val="32"/>
        </w:rPr>
        <w:lastRenderedPageBreak/>
        <w:t>国际问题研究</w:t>
      </w:r>
      <w:bookmarkEnd w:id="23"/>
      <w:bookmarkEnd w:id="24"/>
    </w:p>
    <w:p w14:paraId="17A8AC01" w14:textId="0F4037E7"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23D102FA" w14:textId="739AE0A2"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*1.马克思主义国际问题理论及其中国化研究</w:t>
      </w:r>
    </w:p>
    <w:p w14:paraId="246BF71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*2.习近平外交思想研究</w:t>
      </w:r>
    </w:p>
    <w:p w14:paraId="5CF388D2"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*3.毛泽东国家安全思想研究</w:t>
      </w:r>
    </w:p>
    <w:p w14:paraId="05D4BB1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*4.邓小平国家安全思想研究</w:t>
      </w:r>
    </w:p>
    <w:p w14:paraId="4D1AB3F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*5.习近平总书记关于国家安全重要论述研究</w:t>
      </w:r>
    </w:p>
    <w:p w14:paraId="14776E5E"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*6.当今世界所处时代、时代问题与时代主题研究</w:t>
      </w:r>
    </w:p>
    <w:p w14:paraId="44D1B8E1"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*7.中国共产党百年对外交往经验总结与建议研究</w:t>
      </w:r>
    </w:p>
    <w:p w14:paraId="3CAE7A7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*8.西方国际关系理论批判及其与马克思主义国际关系理论比较研究</w:t>
      </w:r>
    </w:p>
    <w:p w14:paraId="0C9BE758" w14:textId="434A5D20"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*9.新冠肺炎疫情暴发后世界各国共产党现状</w:t>
      </w:r>
      <w:r w:rsidR="00344157">
        <w:rPr>
          <w:rFonts w:ascii="仿宋_GB2312" w:eastAsia="仿宋_GB2312" w:hint="eastAsia"/>
          <w:sz w:val="32"/>
          <w:szCs w:val="32"/>
        </w:rPr>
        <w:t>和</w:t>
      </w:r>
      <w:r w:rsidRPr="00937019">
        <w:rPr>
          <w:rFonts w:ascii="仿宋_GB2312" w:eastAsia="仿宋_GB2312"/>
          <w:sz w:val="32"/>
          <w:szCs w:val="32"/>
        </w:rPr>
        <w:t>发展趋势研究</w:t>
      </w:r>
    </w:p>
    <w:p w14:paraId="5406C77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*10.科学与法律在全球海洋治理中的支撑作用研究</w:t>
      </w:r>
    </w:p>
    <w:p w14:paraId="231F691E"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*11.国际海底资源开发争端解决机制研究</w:t>
      </w:r>
    </w:p>
    <w:p w14:paraId="0710568E"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*12.有关国家北极战略转变与中国应对研究</w:t>
      </w:r>
    </w:p>
    <w:p w14:paraId="18D530F9" w14:textId="788E2FA0" w:rsid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*13.新时代华侨华人对中国深化改革开放的作用研究</w:t>
      </w:r>
    </w:p>
    <w:p w14:paraId="01C60311" w14:textId="2470530F" w:rsidR="005A1AA9" w:rsidRDefault="005A1AA9" w:rsidP="003A3937">
      <w:pPr>
        <w:widowControl/>
        <w:ind w:left="480" w:hangingChars="150" w:hanging="480"/>
        <w:jc w:val="left"/>
        <w:rPr>
          <w:rFonts w:ascii="仿宋_GB2312" w:eastAsia="仿宋_GB2312"/>
          <w:sz w:val="32"/>
          <w:szCs w:val="32"/>
        </w:rPr>
      </w:pPr>
    </w:p>
    <w:p w14:paraId="042F1C8E" w14:textId="74D9D36C"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45C47A7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14.人类命运共同体视域下的国家总体安全观研究</w:t>
      </w:r>
    </w:p>
    <w:p w14:paraId="1D9A7E3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15.“第二个百年”国际环境与我国国家安全、国际战略研究</w:t>
      </w:r>
    </w:p>
    <w:p w14:paraId="4AEA030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16.中华民族伟大复兴战略全局与世界百年未有之大变局的联动机理研究</w:t>
      </w:r>
    </w:p>
    <w:p w14:paraId="0E8278E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17.习近平总书记关于坚持“一国两制”和推进祖国统一重要论述研究</w:t>
      </w:r>
    </w:p>
    <w:p w14:paraId="3E654EE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18.中国特色政党外交理论与实践问题研究</w:t>
      </w:r>
    </w:p>
    <w:p w14:paraId="4F918A2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19.大国关系新态势下共建“一带一路”面临的机遇与挑战研究</w:t>
      </w:r>
    </w:p>
    <w:p w14:paraId="1D6CD80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20.新冠肺炎疫情暴发后世界左翼及社会主义思潮的动态研究</w:t>
      </w:r>
    </w:p>
    <w:p w14:paraId="73A8355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21.世界经济危机的现状与趋势及我国相关对策研究</w:t>
      </w:r>
    </w:p>
    <w:p w14:paraId="17126E2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22.中国国际关系理论创新研究</w:t>
      </w:r>
    </w:p>
    <w:p w14:paraId="391855E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23.西方对华舆论战的新焦点和新形势研究</w:t>
      </w:r>
    </w:p>
    <w:p w14:paraId="75A3B42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24.维护以联合国为核心的国际体系、</w:t>
      </w:r>
      <w:proofErr w:type="gramStart"/>
      <w:r w:rsidRPr="004466B6">
        <w:rPr>
          <w:rFonts w:ascii="仿宋_GB2312" w:eastAsia="仿宋_GB2312" w:hint="eastAsia"/>
          <w:sz w:val="32"/>
          <w:szCs w:val="32"/>
        </w:rPr>
        <w:t>践行</w:t>
      </w:r>
      <w:proofErr w:type="gramEnd"/>
      <w:r w:rsidRPr="004466B6">
        <w:rPr>
          <w:rFonts w:ascii="仿宋_GB2312" w:eastAsia="仿宋_GB2312" w:hint="eastAsia"/>
          <w:sz w:val="32"/>
          <w:szCs w:val="32"/>
        </w:rPr>
        <w:t>多边主义、完善全球治理研究</w:t>
      </w:r>
    </w:p>
    <w:p w14:paraId="2442984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25.西方垄断资本主义发展新动向研究</w:t>
      </w:r>
    </w:p>
    <w:p w14:paraId="29D8B57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26.新中国推进大国外交历史经验研究</w:t>
      </w:r>
    </w:p>
    <w:p w14:paraId="79B719C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27.新冠肺炎疫情冲击下共同推动全球发展迈向平衡协调包容新阶段研究</w:t>
      </w:r>
    </w:p>
    <w:p w14:paraId="0064EF4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28.新冠肺炎疫情冲击下发展中国家治理困境研究</w:t>
      </w:r>
    </w:p>
    <w:p w14:paraId="3B3CB76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29.上海合作组织与中亚地区命运共同体构建研究</w:t>
      </w:r>
    </w:p>
    <w:p w14:paraId="2355F71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30.未来10年中国周边非传统安全风险与应对研究</w:t>
      </w:r>
    </w:p>
    <w:p w14:paraId="33F5067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31.新发展阶段我国面临的国际环境新矛盾新风险研究</w:t>
      </w:r>
    </w:p>
    <w:p w14:paraId="5A051C2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32.数字时代中国国家形象传播的理论研究与实践路径</w:t>
      </w:r>
    </w:p>
    <w:p w14:paraId="1114FA3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33.“双碳”背景下中国参与全球粮食安全可持续发展的机制与政策体系研究</w:t>
      </w:r>
    </w:p>
    <w:p w14:paraId="6CD04D8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34.中美战略竞争对人民币国际化的影响研究</w:t>
      </w:r>
    </w:p>
    <w:p w14:paraId="0E3BE2D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35.新冠肺炎疫情冲击下中欧金融货币合作的路径研究</w:t>
      </w:r>
    </w:p>
    <w:p w14:paraId="2A79B94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36.“十四五”时期全球数字贸易治理困境与中国应对研究</w:t>
      </w:r>
    </w:p>
    <w:p w14:paraId="1AC6BA7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37.国内国际双循环的国际经验借鉴研究</w:t>
      </w:r>
    </w:p>
    <w:p w14:paraId="54EBDB2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38.中美战略竞争背景下我国高技术产品进出口风险及对策研究</w:t>
      </w:r>
    </w:p>
    <w:p w14:paraId="7743D11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39.中国参与推动东亚价值链重构的路径与对策研究</w:t>
      </w:r>
    </w:p>
    <w:p w14:paraId="7FB962B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40.RCEP框架下的中国经济外交策略研究</w:t>
      </w:r>
    </w:p>
    <w:p w14:paraId="060C7D4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41.推进共建“一带一路”高质量发展的问题与对策研究</w:t>
      </w:r>
    </w:p>
    <w:p w14:paraId="282E668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42.“后疫情”时期金砖国家合作机制研究</w:t>
      </w:r>
    </w:p>
    <w:p w14:paraId="171F43A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43.国际大宗商品价格上涨的成因及影响研究</w:t>
      </w:r>
    </w:p>
    <w:p w14:paraId="2573EB0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44.“一带一路”框架下中国与欧亚地区国家战略伙伴关系研究</w:t>
      </w:r>
    </w:p>
    <w:p w14:paraId="6B0C920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45.推进全球经济治理改革与建设研究</w:t>
      </w:r>
    </w:p>
    <w:p w14:paraId="5C4B2DF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46.丝绸之路经济带与欧亚联盟的对接研究</w:t>
      </w:r>
    </w:p>
    <w:p w14:paraId="4B2F870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47.世界新兴经济体增长动力与制度比较研究</w:t>
      </w:r>
    </w:p>
    <w:p w14:paraId="795C85D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48.“一带一路”对东盟国家基础设施建设能力影响研究</w:t>
      </w:r>
    </w:p>
    <w:p w14:paraId="6D866E1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49.美国“重建美好世界”倡议对共建“一带一路”的影响研究</w:t>
      </w:r>
    </w:p>
    <w:p w14:paraId="5939D64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50.美国联邦债务危机对美国内外政策的影响研究</w:t>
      </w:r>
    </w:p>
    <w:p w14:paraId="1ADF042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51.美元通货膨胀对国际货币体系的影响研究</w:t>
      </w:r>
    </w:p>
    <w:p w14:paraId="78AEAD7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52.中国加入《数字经济伙伴关系协定》的路径选择研究</w:t>
      </w:r>
    </w:p>
    <w:p w14:paraId="6040DC7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53.印</w:t>
      </w:r>
      <w:proofErr w:type="gramStart"/>
      <w:r w:rsidRPr="004466B6">
        <w:rPr>
          <w:rFonts w:ascii="仿宋_GB2312" w:eastAsia="仿宋_GB2312" w:hint="eastAsia"/>
          <w:sz w:val="32"/>
          <w:szCs w:val="32"/>
        </w:rPr>
        <w:t>太</w:t>
      </w:r>
      <w:proofErr w:type="gramEnd"/>
      <w:r w:rsidRPr="004466B6">
        <w:rPr>
          <w:rFonts w:ascii="仿宋_GB2312" w:eastAsia="仿宋_GB2312" w:hint="eastAsia"/>
          <w:sz w:val="32"/>
          <w:szCs w:val="32"/>
        </w:rPr>
        <w:t>战略中的“产业链、供应链、创新链”发展前景研究</w:t>
      </w:r>
    </w:p>
    <w:p w14:paraId="3357547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54.中国对非援助与“一带一路”项目投资的差别研究</w:t>
      </w:r>
    </w:p>
    <w:p w14:paraId="384F5342" w14:textId="16E363FA"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55.利用RCEP生效契机推动我</w:t>
      </w:r>
      <w:r w:rsidR="00344157">
        <w:rPr>
          <w:rFonts w:ascii="仿宋_GB2312" w:eastAsia="仿宋_GB2312" w:hint="eastAsia"/>
          <w:sz w:val="32"/>
          <w:szCs w:val="32"/>
        </w:rPr>
        <w:t>国</w:t>
      </w:r>
      <w:r w:rsidRPr="004466B6">
        <w:rPr>
          <w:rFonts w:ascii="仿宋_GB2312" w:eastAsia="仿宋_GB2312" w:hint="eastAsia"/>
          <w:sz w:val="32"/>
          <w:szCs w:val="32"/>
        </w:rPr>
        <w:t>加入CPTPP的路径选择研究</w:t>
      </w:r>
    </w:p>
    <w:p w14:paraId="5639ED8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56.“一带一路”和新冠肺炎疫情背景下中国与东盟合作机制深化研究</w:t>
      </w:r>
    </w:p>
    <w:p w14:paraId="0759689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57.我国重点战略物资国际物流供应</w:t>
      </w:r>
      <w:proofErr w:type="gramStart"/>
      <w:r w:rsidRPr="004466B6">
        <w:rPr>
          <w:rFonts w:ascii="仿宋_GB2312" w:eastAsia="仿宋_GB2312" w:hint="eastAsia"/>
          <w:sz w:val="32"/>
          <w:szCs w:val="32"/>
        </w:rPr>
        <w:t>链风险</w:t>
      </w:r>
      <w:proofErr w:type="gramEnd"/>
      <w:r w:rsidRPr="004466B6">
        <w:rPr>
          <w:rFonts w:ascii="仿宋_GB2312" w:eastAsia="仿宋_GB2312" w:hint="eastAsia"/>
          <w:sz w:val="32"/>
          <w:szCs w:val="32"/>
        </w:rPr>
        <w:t>预警机制及保通保</w:t>
      </w:r>
      <w:proofErr w:type="gramStart"/>
      <w:r w:rsidRPr="004466B6">
        <w:rPr>
          <w:rFonts w:ascii="仿宋_GB2312" w:eastAsia="仿宋_GB2312" w:hint="eastAsia"/>
          <w:sz w:val="32"/>
          <w:szCs w:val="32"/>
        </w:rPr>
        <w:t>畅措施</w:t>
      </w:r>
      <w:proofErr w:type="gramEnd"/>
      <w:r w:rsidRPr="004466B6">
        <w:rPr>
          <w:rFonts w:ascii="仿宋_GB2312" w:eastAsia="仿宋_GB2312" w:hint="eastAsia"/>
          <w:sz w:val="32"/>
          <w:szCs w:val="32"/>
        </w:rPr>
        <w:t>研究</w:t>
      </w:r>
    </w:p>
    <w:p w14:paraId="0C0E7D4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58.中国在非洲</w:t>
      </w:r>
      <w:proofErr w:type="gramStart"/>
      <w:r w:rsidRPr="004466B6">
        <w:rPr>
          <w:rFonts w:ascii="仿宋_GB2312" w:eastAsia="仿宋_GB2312" w:hint="eastAsia"/>
          <w:sz w:val="32"/>
          <w:szCs w:val="32"/>
        </w:rPr>
        <w:t>软实力</w:t>
      </w:r>
      <w:proofErr w:type="gramEnd"/>
      <w:r w:rsidRPr="004466B6">
        <w:rPr>
          <w:rFonts w:ascii="仿宋_GB2312" w:eastAsia="仿宋_GB2312" w:hint="eastAsia"/>
          <w:sz w:val="32"/>
          <w:szCs w:val="32"/>
        </w:rPr>
        <w:t>建设与中非命运共同体研究</w:t>
      </w:r>
    </w:p>
    <w:p w14:paraId="22E9533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59.中美战略竞争与新中间地带研究</w:t>
      </w:r>
    </w:p>
    <w:p w14:paraId="6C29CB2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60.美国网络空间技术武器化对全球网络空间安全的影响研究</w:t>
      </w:r>
    </w:p>
    <w:p w14:paraId="1A6297A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61.美国政府推进民主国家联盟及其对策研究</w:t>
      </w:r>
    </w:p>
    <w:p w14:paraId="536042B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62.美国竞争性战略对中国海外利益影响及对策研究</w:t>
      </w:r>
    </w:p>
    <w:p w14:paraId="2EEC8C6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63.美国对华意识形态外交与中国重要战略机遇期意识形态安全研究</w:t>
      </w:r>
    </w:p>
    <w:p w14:paraId="43D1F83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64.美欧俄三角关系变化及其影响研究</w:t>
      </w:r>
    </w:p>
    <w:p w14:paraId="692B6E4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65.日本政治右倾化与对外政策相互关系问题研究</w:t>
      </w:r>
    </w:p>
    <w:p w14:paraId="42328B0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66.美国对华战略对中国与周边国家关系的影响研究</w:t>
      </w:r>
    </w:p>
    <w:p w14:paraId="280BB72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67.俄罗斯发展趋势及对中俄关系的影响研究</w:t>
      </w:r>
    </w:p>
    <w:p w14:paraId="647EFEF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68.美日</w:t>
      </w:r>
      <w:proofErr w:type="gramStart"/>
      <w:r w:rsidRPr="004466B6">
        <w:rPr>
          <w:rFonts w:ascii="仿宋_GB2312" w:eastAsia="仿宋_GB2312" w:hint="eastAsia"/>
          <w:sz w:val="32"/>
          <w:szCs w:val="32"/>
        </w:rPr>
        <w:t>澳印四</w:t>
      </w:r>
      <w:proofErr w:type="gramEnd"/>
      <w:r w:rsidRPr="004466B6">
        <w:rPr>
          <w:rFonts w:ascii="仿宋_GB2312" w:eastAsia="仿宋_GB2312" w:hint="eastAsia"/>
          <w:sz w:val="32"/>
          <w:szCs w:val="32"/>
        </w:rPr>
        <w:t>国战略合作新态势研究</w:t>
      </w:r>
    </w:p>
    <w:p w14:paraId="7707CD0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69.大变局下欧盟的国际地位和作用研究</w:t>
      </w:r>
    </w:p>
    <w:p w14:paraId="01515F1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70.美</w:t>
      </w:r>
      <w:proofErr w:type="gramStart"/>
      <w:r w:rsidRPr="004466B6">
        <w:rPr>
          <w:rFonts w:ascii="仿宋_GB2312" w:eastAsia="仿宋_GB2312" w:hint="eastAsia"/>
          <w:sz w:val="32"/>
          <w:szCs w:val="32"/>
        </w:rPr>
        <w:t>澳英同盟</w:t>
      </w:r>
      <w:proofErr w:type="gramEnd"/>
      <w:r w:rsidRPr="004466B6">
        <w:rPr>
          <w:rFonts w:ascii="仿宋_GB2312" w:eastAsia="仿宋_GB2312" w:hint="eastAsia"/>
          <w:sz w:val="32"/>
          <w:szCs w:val="32"/>
        </w:rPr>
        <w:t>与中国的能源安全对策</w:t>
      </w:r>
    </w:p>
    <w:p w14:paraId="29B984D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71.美欧对华战略协调及其影响研究</w:t>
      </w:r>
    </w:p>
    <w:p w14:paraId="4D2B032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72.境外非政府组织视角下中国国家安全维护研究</w:t>
      </w:r>
    </w:p>
    <w:p w14:paraId="0623DD1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73.百年未有之大变局下的拉美政治生态变化与中拉关系研究</w:t>
      </w:r>
    </w:p>
    <w:p w14:paraId="28E5CA9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74.中国—阿拉伯国家合作机制研究</w:t>
      </w:r>
    </w:p>
    <w:p w14:paraId="129AF4A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75.美国政治生态变化与两党对华政策比较研究</w:t>
      </w:r>
    </w:p>
    <w:p w14:paraId="5DA7872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76.美欧联盟发展趋势与中国的应对战略研究</w:t>
      </w:r>
    </w:p>
    <w:p w14:paraId="7EF9962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77.美国生物安全政策研究</w:t>
      </w:r>
    </w:p>
    <w:p w14:paraId="4802109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78.中美科技竞争与国家安全研究</w:t>
      </w:r>
    </w:p>
    <w:p w14:paraId="1244249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79.东盟、中亚国家对中美战略竞争的认知与政策选择</w:t>
      </w:r>
    </w:p>
    <w:p w14:paraId="5B3C684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80.新冠肺炎疫情下中美俄三角关系的现状、走向及对策研究</w:t>
      </w:r>
    </w:p>
    <w:p w14:paraId="377876AE" w14:textId="241FB2F0"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81.印度在“印太战略”中的</w:t>
      </w:r>
      <w:r w:rsidR="00CF14B3" w:rsidRPr="004466B6">
        <w:rPr>
          <w:rFonts w:ascii="仿宋_GB2312" w:eastAsia="仿宋_GB2312" w:hint="eastAsia"/>
          <w:sz w:val="32"/>
          <w:szCs w:val="32"/>
        </w:rPr>
        <w:t>地位</w:t>
      </w:r>
      <w:r w:rsidR="00CF14B3">
        <w:rPr>
          <w:rFonts w:ascii="仿宋_GB2312" w:eastAsia="仿宋_GB2312" w:hint="eastAsia"/>
          <w:sz w:val="32"/>
          <w:szCs w:val="32"/>
        </w:rPr>
        <w:t>作用</w:t>
      </w:r>
      <w:r w:rsidRPr="004466B6">
        <w:rPr>
          <w:rFonts w:ascii="仿宋_GB2312" w:eastAsia="仿宋_GB2312" w:hint="eastAsia"/>
          <w:sz w:val="32"/>
          <w:szCs w:val="32"/>
        </w:rPr>
        <w:t>研究</w:t>
      </w:r>
    </w:p>
    <w:p w14:paraId="236DCEB9" w14:textId="4A0BA503"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82.</w:t>
      </w:r>
      <w:r w:rsidR="00CF14B3">
        <w:rPr>
          <w:rFonts w:ascii="仿宋_GB2312" w:eastAsia="仿宋_GB2312" w:hint="eastAsia"/>
          <w:sz w:val="32"/>
          <w:szCs w:val="32"/>
        </w:rPr>
        <w:t>阿富汗重建与塔利</w:t>
      </w:r>
      <w:proofErr w:type="gramStart"/>
      <w:r w:rsidR="00CF14B3">
        <w:rPr>
          <w:rFonts w:ascii="仿宋_GB2312" w:eastAsia="仿宋_GB2312" w:hint="eastAsia"/>
          <w:sz w:val="32"/>
          <w:szCs w:val="32"/>
        </w:rPr>
        <w:t>班未来</w:t>
      </w:r>
      <w:proofErr w:type="gramEnd"/>
      <w:r w:rsidRPr="004466B6">
        <w:rPr>
          <w:rFonts w:ascii="仿宋_GB2312" w:eastAsia="仿宋_GB2312" w:hint="eastAsia"/>
          <w:sz w:val="32"/>
          <w:szCs w:val="32"/>
        </w:rPr>
        <w:t>走向研究</w:t>
      </w:r>
    </w:p>
    <w:p w14:paraId="46A05D0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83.西方大国对非洲政策走势与中国的对策研究</w:t>
      </w:r>
    </w:p>
    <w:p w14:paraId="111ED7B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84.妇女和妇女组织在全球治理中的参与和作用研究</w:t>
      </w:r>
    </w:p>
    <w:p w14:paraId="6746B4CA" w14:textId="7FCA89FF" w:rsidR="0018211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85.欧盟绿色新政对我国海洋事务的影响及应对研究</w:t>
      </w:r>
    </w:p>
    <w:p w14:paraId="181CEFDA"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484AFCA1" w14:textId="292A4D8C" w:rsidR="00937019" w:rsidRPr="00937019" w:rsidRDefault="00182116" w:rsidP="003A3937">
      <w:pPr>
        <w:ind w:left="661" w:hangingChars="150" w:hanging="661"/>
        <w:contextualSpacing/>
        <w:jc w:val="center"/>
        <w:outlineLvl w:val="0"/>
        <w:rPr>
          <w:rFonts w:ascii="仿宋_GB2312" w:eastAsia="仿宋_GB2312"/>
          <w:sz w:val="32"/>
          <w:szCs w:val="32"/>
        </w:rPr>
      </w:pPr>
      <w:bookmarkStart w:id="25" w:name="_Toc92287239"/>
      <w:bookmarkStart w:id="26" w:name="_Toc92878086"/>
      <w:r w:rsidRPr="0046738F">
        <w:rPr>
          <w:rFonts w:ascii="华文中宋" w:eastAsia="华文中宋" w:hAnsi="华文中宋" w:hint="eastAsia"/>
          <w:b/>
          <w:sz w:val="44"/>
          <w:szCs w:val="32"/>
        </w:rPr>
        <w:lastRenderedPageBreak/>
        <w:t>中国历史</w:t>
      </w:r>
      <w:bookmarkEnd w:id="25"/>
      <w:bookmarkEnd w:id="26"/>
    </w:p>
    <w:p w14:paraId="6F5A15B8" w14:textId="6E0025CF"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1E928865" w14:textId="21F92DAD"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*1.五千年中华文明史的演进、分期及特质研究</w:t>
      </w:r>
    </w:p>
    <w:p w14:paraId="76874A7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*2.用唯物史观、正确党史观指导研究中国近现代史研究</w:t>
      </w:r>
    </w:p>
    <w:p w14:paraId="3F40341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*3.马克思主义社会形态理论下的中国历史研究</w:t>
      </w:r>
    </w:p>
    <w:p w14:paraId="1D1AF1D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*4.毛泽东史学思想研究</w:t>
      </w:r>
    </w:p>
    <w:p w14:paraId="2DBD2B7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*5.习近平总书记关于大历史观重要论述研究</w:t>
      </w:r>
    </w:p>
    <w:p w14:paraId="4D38291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*6.习近平总书记关于历史科学重要论述研究</w:t>
      </w:r>
    </w:p>
    <w:p w14:paraId="7E8D93D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*7.习近平总书记“两创”思想对传承弘扬中华优秀传统文化的指导意义研究</w:t>
      </w:r>
    </w:p>
    <w:p w14:paraId="186ED28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*8.中国共产党的三个历史决议对于认识中国近代史、中共党史、新中国史的指导意义研究</w:t>
      </w:r>
    </w:p>
    <w:p w14:paraId="6E8ED93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*9.中国共产党第三个历史决议与新中国史研究</w:t>
      </w:r>
    </w:p>
    <w:p w14:paraId="792FBC7D" w14:textId="77777777" w:rsidR="00937019" w:rsidRPr="00937019"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*10.中华民族伟大复兴理论对中国近现代历史研究的指导意义研究</w:t>
      </w:r>
    </w:p>
    <w:p w14:paraId="23FE5A59" w14:textId="77777777" w:rsidR="005A1AA9" w:rsidRDefault="005A1AA9" w:rsidP="003A3937">
      <w:pPr>
        <w:widowControl/>
        <w:ind w:left="480" w:hangingChars="150" w:hanging="480"/>
        <w:jc w:val="left"/>
        <w:rPr>
          <w:rFonts w:ascii="仿宋_GB2312" w:eastAsia="仿宋_GB2312"/>
          <w:sz w:val="32"/>
          <w:szCs w:val="32"/>
        </w:rPr>
      </w:pPr>
    </w:p>
    <w:p w14:paraId="05737F77" w14:textId="4B5F8ABC"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375EF987" w14:textId="6FDCD20F"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11.旧石器时期考古发掘对认识中国人类起源的意义研究</w:t>
      </w:r>
    </w:p>
    <w:p w14:paraId="51977C1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12.新石器时期考古发掘对认识中国历史起源的意义研究</w:t>
      </w:r>
    </w:p>
    <w:p w14:paraId="3B808C9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13.三星</w:t>
      </w:r>
      <w:proofErr w:type="gramStart"/>
      <w:r w:rsidRPr="004466B6">
        <w:rPr>
          <w:rFonts w:ascii="仿宋_GB2312" w:eastAsia="仿宋_GB2312" w:hint="eastAsia"/>
          <w:sz w:val="32"/>
          <w:szCs w:val="32"/>
        </w:rPr>
        <w:t>堆文化</w:t>
      </w:r>
      <w:proofErr w:type="gramEnd"/>
      <w:r w:rsidRPr="004466B6">
        <w:rPr>
          <w:rFonts w:ascii="仿宋_GB2312" w:eastAsia="仿宋_GB2312" w:hint="eastAsia"/>
          <w:sz w:val="32"/>
          <w:szCs w:val="32"/>
        </w:rPr>
        <w:t>与多元一体文化形成研究</w:t>
      </w:r>
    </w:p>
    <w:p w14:paraId="4D9D8D7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14.古代国家礼制与中华礼仪文明延续性研究</w:t>
      </w:r>
    </w:p>
    <w:p w14:paraId="3047D7B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15.海外藏中国古代石刻文献的搜集、整理与研究</w:t>
      </w:r>
    </w:p>
    <w:p w14:paraId="4F2B024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16.长江、黄河、淮河中下游灾变及</w:t>
      </w:r>
      <w:proofErr w:type="gramStart"/>
      <w:r w:rsidRPr="004466B6">
        <w:rPr>
          <w:rFonts w:ascii="仿宋_GB2312" w:eastAsia="仿宋_GB2312" w:hint="eastAsia"/>
          <w:sz w:val="32"/>
          <w:szCs w:val="32"/>
        </w:rPr>
        <w:t>治理史</w:t>
      </w:r>
      <w:proofErr w:type="gramEnd"/>
      <w:r w:rsidRPr="004466B6">
        <w:rPr>
          <w:rFonts w:ascii="仿宋_GB2312" w:eastAsia="仿宋_GB2312" w:hint="eastAsia"/>
          <w:sz w:val="32"/>
          <w:szCs w:val="32"/>
        </w:rPr>
        <w:t>研究</w:t>
      </w:r>
    </w:p>
    <w:p w14:paraId="40047C7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17.传统社会民间文书整理与研究</w:t>
      </w:r>
    </w:p>
    <w:p w14:paraId="072702E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18.历代盐</w:t>
      </w:r>
      <w:proofErr w:type="gramStart"/>
      <w:r w:rsidRPr="004466B6">
        <w:rPr>
          <w:rFonts w:ascii="仿宋_GB2312" w:eastAsia="仿宋_GB2312" w:hint="eastAsia"/>
          <w:sz w:val="32"/>
          <w:szCs w:val="32"/>
        </w:rPr>
        <w:t>务</w:t>
      </w:r>
      <w:proofErr w:type="gramEnd"/>
      <w:r w:rsidRPr="004466B6">
        <w:rPr>
          <w:rFonts w:ascii="仿宋_GB2312" w:eastAsia="仿宋_GB2312" w:hint="eastAsia"/>
          <w:sz w:val="32"/>
          <w:szCs w:val="32"/>
        </w:rPr>
        <w:t>改革与国家财政治理研究</w:t>
      </w:r>
    </w:p>
    <w:p w14:paraId="7EA6F11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19.历代海域变迁与海洋</w:t>
      </w:r>
      <w:proofErr w:type="gramStart"/>
      <w:r w:rsidRPr="004466B6">
        <w:rPr>
          <w:rFonts w:ascii="仿宋_GB2312" w:eastAsia="仿宋_GB2312" w:hint="eastAsia"/>
          <w:sz w:val="32"/>
          <w:szCs w:val="32"/>
        </w:rPr>
        <w:t>文明共同体</w:t>
      </w:r>
      <w:proofErr w:type="gramEnd"/>
      <w:r w:rsidRPr="004466B6">
        <w:rPr>
          <w:rFonts w:ascii="仿宋_GB2312" w:eastAsia="仿宋_GB2312" w:hint="eastAsia"/>
          <w:sz w:val="32"/>
          <w:szCs w:val="32"/>
        </w:rPr>
        <w:t>研究</w:t>
      </w:r>
    </w:p>
    <w:p w14:paraId="657C00C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20.历代水利工程文献的整理与研究</w:t>
      </w:r>
    </w:p>
    <w:p w14:paraId="6135E0A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21.中国历史时期气候史料的整理与研究</w:t>
      </w:r>
    </w:p>
    <w:p w14:paraId="6AF7454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22.历史地理学中人地关系理论研究</w:t>
      </w:r>
    </w:p>
    <w:p w14:paraId="2B295E8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23.历代政府与货币发行关系研究</w:t>
      </w:r>
    </w:p>
    <w:p w14:paraId="6D1C41A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24.古代多民族国家政权建构模式研究</w:t>
      </w:r>
    </w:p>
    <w:p w14:paraId="700E762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25.历代山林川泽的产权问题研究</w:t>
      </w:r>
    </w:p>
    <w:p w14:paraId="75D6DC7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26.中国传统生态文化遗产及其当代价值研究</w:t>
      </w:r>
    </w:p>
    <w:p w14:paraId="4ED5245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27.中国传统物候历法认知体系的形成与演进研究</w:t>
      </w:r>
    </w:p>
    <w:p w14:paraId="61DFE65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28.中华传统游戏研究</w:t>
      </w:r>
    </w:p>
    <w:p w14:paraId="65953F9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29.历代孔子思想、形象的演变与重构研究</w:t>
      </w:r>
    </w:p>
    <w:p w14:paraId="29B4B05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30.出土先秦文献所见古史史料整理与研究</w:t>
      </w:r>
    </w:p>
    <w:p w14:paraId="13DCB29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31.中国早期西南区系文化交流与大一统帝国形成研究</w:t>
      </w:r>
    </w:p>
    <w:p w14:paraId="14BC60A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32.秦汉官文书制度与国家治理研究</w:t>
      </w:r>
    </w:p>
    <w:p w14:paraId="19D42AE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33.魏晋南北朝大族、名士以及皇权运作研究</w:t>
      </w:r>
    </w:p>
    <w:p w14:paraId="7B7DAF2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34.汉晋至隋唐时期的社会结构及“特殊群体”综合研究</w:t>
      </w:r>
    </w:p>
    <w:p w14:paraId="1FB5A54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35.唐代诸神祠庙及相关石刻资料整理与研究</w:t>
      </w:r>
    </w:p>
    <w:p w14:paraId="1692E93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36.唐蕃古道碑刻资料收集、整理与研究</w:t>
      </w:r>
    </w:p>
    <w:p w14:paraId="1D09BAF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37.吐鲁番出土文书与唐代府兵研究</w:t>
      </w:r>
    </w:p>
    <w:p w14:paraId="1955B93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38.唐宋农民家庭经济状况与社会发展研究</w:t>
      </w:r>
    </w:p>
    <w:p w14:paraId="08AE807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39.宋辽西夏金时期的民族交融研究</w:t>
      </w:r>
    </w:p>
    <w:p w14:paraId="298426A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40.宋辽金元时期的文化融合与社会控制研究</w:t>
      </w:r>
    </w:p>
    <w:p w14:paraId="4DCAEBE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41.宋元明清时期日本社会对华观研究</w:t>
      </w:r>
    </w:p>
    <w:p w14:paraId="7CC972C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42.元朝统一多民族视野下的政治与社会治理综合研究</w:t>
      </w:r>
    </w:p>
    <w:p w14:paraId="574454E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43.明代江南地区家谱整理与研究</w:t>
      </w:r>
    </w:p>
    <w:p w14:paraId="7379958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44.明代稀见海防文献整理与研究</w:t>
      </w:r>
    </w:p>
    <w:p w14:paraId="1A6B438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45.明朝与高丽政治关系的建立与调整研究</w:t>
      </w:r>
    </w:p>
    <w:p w14:paraId="200B3F7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46.明代社会变迁与法律演变研究</w:t>
      </w:r>
    </w:p>
    <w:p w14:paraId="6A8F218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47.晚明“内阁-督抚体制”运作机制研究</w:t>
      </w:r>
    </w:p>
    <w:p w14:paraId="1007368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48.明清商业利润分配制度研究</w:t>
      </w:r>
    </w:p>
    <w:p w14:paraId="7FC4A39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49.明清以来民间医疗文献的搜集、整理与研究</w:t>
      </w:r>
    </w:p>
    <w:p w14:paraId="35C61A4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50.宋明理学与</w:t>
      </w:r>
      <w:proofErr w:type="gramStart"/>
      <w:r w:rsidRPr="004466B6">
        <w:rPr>
          <w:rFonts w:ascii="仿宋_GB2312" w:eastAsia="仿宋_GB2312" w:hint="eastAsia"/>
          <w:sz w:val="32"/>
          <w:szCs w:val="32"/>
        </w:rPr>
        <w:t>清代医学</w:t>
      </w:r>
      <w:proofErr w:type="gramEnd"/>
      <w:r w:rsidRPr="004466B6">
        <w:rPr>
          <w:rFonts w:ascii="仿宋_GB2312" w:eastAsia="仿宋_GB2312" w:hint="eastAsia"/>
          <w:sz w:val="32"/>
          <w:szCs w:val="32"/>
        </w:rPr>
        <w:t>知识建构</w:t>
      </w:r>
    </w:p>
    <w:p w14:paraId="0BE9DD1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51.明清时期区域市场体系构建的量化研究</w:t>
      </w:r>
    </w:p>
    <w:p w14:paraId="25D3C56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52.清朝恩赦与刑罚减免研究</w:t>
      </w:r>
    </w:p>
    <w:p w14:paraId="4847BDA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53.《四库全书简明目录》与清代学术的关系研究</w:t>
      </w:r>
    </w:p>
    <w:p w14:paraId="034492D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54.</w:t>
      </w:r>
      <w:proofErr w:type="gramStart"/>
      <w:r w:rsidRPr="004466B6">
        <w:rPr>
          <w:rFonts w:ascii="仿宋_GB2312" w:eastAsia="仿宋_GB2312" w:hint="eastAsia"/>
          <w:sz w:val="32"/>
          <w:szCs w:val="32"/>
        </w:rPr>
        <w:t>清宫御档徽商</w:t>
      </w:r>
      <w:proofErr w:type="gramEnd"/>
      <w:r w:rsidRPr="004466B6">
        <w:rPr>
          <w:rFonts w:ascii="仿宋_GB2312" w:eastAsia="仿宋_GB2312" w:hint="eastAsia"/>
          <w:sz w:val="32"/>
          <w:szCs w:val="32"/>
        </w:rPr>
        <w:t>资料整理与研究</w:t>
      </w:r>
    </w:p>
    <w:p w14:paraId="78C1A7F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55.清代边疆安全与国家边疆治理研究</w:t>
      </w:r>
    </w:p>
    <w:p w14:paraId="38552CC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56.鸦片战争域外档案手稿整理研究</w:t>
      </w:r>
    </w:p>
    <w:p w14:paraId="36A3F03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57.清代湖北商人文书整理与研究</w:t>
      </w:r>
    </w:p>
    <w:p w14:paraId="4A43359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58.清代外销工艺品与中外文化交流研究</w:t>
      </w:r>
    </w:p>
    <w:p w14:paraId="0F6C946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59.清代农民战争研究</w:t>
      </w:r>
    </w:p>
    <w:p w14:paraId="5385775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60.晚清国家和社会治理体系的嬗变与反思研究</w:t>
      </w:r>
    </w:p>
    <w:p w14:paraId="423F916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61.晚清内外危机与清政府应对决策研究</w:t>
      </w:r>
    </w:p>
    <w:p w14:paraId="1BBB007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62.晚清民国时期西藏地方政府体制演变研究</w:t>
      </w:r>
    </w:p>
    <w:p w14:paraId="700E282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63.晚清侨政研究</w:t>
      </w:r>
    </w:p>
    <w:p w14:paraId="6A27463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64.日本在台湾的殖民体制研究</w:t>
      </w:r>
    </w:p>
    <w:p w14:paraId="7FBDBB7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65.近代中国县政资料整理与研究</w:t>
      </w:r>
    </w:p>
    <w:p w14:paraId="2CCDBE5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66.近代以来通史编纂理论方法研究</w:t>
      </w:r>
    </w:p>
    <w:p w14:paraId="6C0CD29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67.中国近代史学科体系的形成与嬗变研究</w:t>
      </w:r>
    </w:p>
    <w:p w14:paraId="42F8F9A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68.近代中国社会组织管理体制研究</w:t>
      </w:r>
    </w:p>
    <w:p w14:paraId="648D3D4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69.中外条约与近代中国社会变迁研究</w:t>
      </w:r>
    </w:p>
    <w:p w14:paraId="1974919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70.近代海关监督档案的整理与研究</w:t>
      </w:r>
    </w:p>
    <w:p w14:paraId="2801AAD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71.近代海关史研究</w:t>
      </w:r>
    </w:p>
    <w:p w14:paraId="6304C0C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72.近代中国农政研究</w:t>
      </w:r>
    </w:p>
    <w:p w14:paraId="486503C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73.近代西南边疆开埠与区域社会经济变迁研究</w:t>
      </w:r>
    </w:p>
    <w:p w14:paraId="664F204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74.近代知识精英群体与诸子学研究</w:t>
      </w:r>
    </w:p>
    <w:p w14:paraId="0495C04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75.近代中国的家庭建设运动研究（1895-1949）</w:t>
      </w:r>
    </w:p>
    <w:p w14:paraId="7FFE02A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76.民国时期西藏和内地各民族交往交流交融史研究</w:t>
      </w:r>
    </w:p>
    <w:p w14:paraId="4EB9074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77.民国时期新疆实业思潮与边疆安全研究</w:t>
      </w:r>
    </w:p>
    <w:p w14:paraId="2B5A033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78.国民革命和北伐时期的军政格局变迁研究</w:t>
      </w:r>
    </w:p>
    <w:p w14:paraId="3739500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79.抗战时期大后方人文学科建设与发展研究</w:t>
      </w:r>
    </w:p>
    <w:p w14:paraId="2CC1207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80.抗日根据地社会性质问题研究</w:t>
      </w:r>
    </w:p>
    <w:p w14:paraId="08069CD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81.抗日战争时期美国对华借款与中美贸易问题研究</w:t>
      </w:r>
    </w:p>
    <w:p w14:paraId="00BACAE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82.台湾地区人民抗日运动资料收集与研究</w:t>
      </w:r>
    </w:p>
    <w:p w14:paraId="1905E21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83.民国时期平民教育史文献整理与研究</w:t>
      </w:r>
    </w:p>
    <w:p w14:paraId="11C0849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84.民国时期马克思主义对中国古史研究的影响研究</w:t>
      </w:r>
    </w:p>
    <w:p w14:paraId="21AABB0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85.新中国史研究中的口述历史</w:t>
      </w:r>
    </w:p>
    <w:p w14:paraId="2DD6DA6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86.新中国干部人事制度史研究</w:t>
      </w:r>
    </w:p>
    <w:p w14:paraId="26852FC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87.新中国行政制度史研究</w:t>
      </w:r>
    </w:p>
    <w:p w14:paraId="5E8656F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88.新中国防沙治沙史研究</w:t>
      </w:r>
    </w:p>
    <w:p w14:paraId="62C250D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89.新中国科技体制建设的历史及经验研究</w:t>
      </w:r>
    </w:p>
    <w:p w14:paraId="53A48F9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90.新中国妇女</w:t>
      </w:r>
      <w:proofErr w:type="gramStart"/>
      <w:r w:rsidRPr="004466B6">
        <w:rPr>
          <w:rFonts w:ascii="仿宋_GB2312" w:eastAsia="仿宋_GB2312" w:hint="eastAsia"/>
          <w:sz w:val="32"/>
          <w:szCs w:val="32"/>
        </w:rPr>
        <w:t>史相关</w:t>
      </w:r>
      <w:proofErr w:type="gramEnd"/>
      <w:r w:rsidRPr="004466B6">
        <w:rPr>
          <w:rFonts w:ascii="仿宋_GB2312" w:eastAsia="仿宋_GB2312" w:hint="eastAsia"/>
          <w:sz w:val="32"/>
          <w:szCs w:val="32"/>
        </w:rPr>
        <w:t>专题资料整理与研究</w:t>
      </w:r>
    </w:p>
    <w:p w14:paraId="6B24756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91.新中国成立后处理港澳问题的探索历程与历史经验研究（1949-1965）</w:t>
      </w:r>
    </w:p>
    <w:p w14:paraId="70B803E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92.新中国城市治理体系构建与治理能力现代化发展研究</w:t>
      </w:r>
    </w:p>
    <w:p w14:paraId="5E7B4DF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93.社会主义奠基时期我国经济体制研究</w:t>
      </w:r>
    </w:p>
    <w:p w14:paraId="3B6B302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94.改革开放以来史学理论方法研究</w:t>
      </w:r>
    </w:p>
    <w:p w14:paraId="1A24560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95.国民党治理时期台湾历史研究</w:t>
      </w:r>
    </w:p>
    <w:p w14:paraId="7F0584B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96.中国历史地理学的发展历程与本土特质研究</w:t>
      </w:r>
    </w:p>
    <w:p w14:paraId="11C22EF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97.中国天主教本土修会历史研究</w:t>
      </w:r>
    </w:p>
    <w:p w14:paraId="6190673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98.中国对非洲</w:t>
      </w:r>
      <w:proofErr w:type="gramStart"/>
      <w:r w:rsidRPr="004466B6">
        <w:rPr>
          <w:rFonts w:ascii="仿宋_GB2312" w:eastAsia="仿宋_GB2312" w:hint="eastAsia"/>
          <w:sz w:val="32"/>
          <w:szCs w:val="32"/>
        </w:rPr>
        <w:t>援助史</w:t>
      </w:r>
      <w:proofErr w:type="gramEnd"/>
      <w:r w:rsidRPr="004466B6">
        <w:rPr>
          <w:rFonts w:ascii="仿宋_GB2312" w:eastAsia="仿宋_GB2312" w:hint="eastAsia"/>
          <w:sz w:val="32"/>
          <w:szCs w:val="32"/>
        </w:rPr>
        <w:t>研究</w:t>
      </w:r>
    </w:p>
    <w:p w14:paraId="7BD46645" w14:textId="66771F63" w:rsidR="0018211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99.台湾地区大陆同乡会研究</w:t>
      </w:r>
    </w:p>
    <w:p w14:paraId="02FC0564"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7847683F" w14:textId="19677A70" w:rsidR="00937019" w:rsidRPr="00937019" w:rsidRDefault="00182116" w:rsidP="003A3937">
      <w:pPr>
        <w:ind w:left="661" w:hangingChars="150" w:hanging="661"/>
        <w:contextualSpacing/>
        <w:jc w:val="center"/>
        <w:outlineLvl w:val="0"/>
        <w:rPr>
          <w:rFonts w:ascii="仿宋_GB2312" w:eastAsia="仿宋_GB2312"/>
          <w:sz w:val="32"/>
          <w:szCs w:val="32"/>
        </w:rPr>
      </w:pPr>
      <w:bookmarkStart w:id="27" w:name="_Toc92287240"/>
      <w:bookmarkStart w:id="28" w:name="_Toc92878087"/>
      <w:r w:rsidRPr="0046738F">
        <w:rPr>
          <w:rFonts w:ascii="华文中宋" w:eastAsia="华文中宋" w:hAnsi="华文中宋" w:hint="eastAsia"/>
          <w:b/>
          <w:sz w:val="44"/>
          <w:szCs w:val="32"/>
        </w:rPr>
        <w:lastRenderedPageBreak/>
        <w:t>世界历史</w:t>
      </w:r>
      <w:bookmarkEnd w:id="27"/>
      <w:bookmarkEnd w:id="28"/>
    </w:p>
    <w:p w14:paraId="316CC8F9" w14:textId="3566D359"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1E64553D" w14:textId="5348F85C"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*1.早期国家形成比较研究</w:t>
      </w:r>
    </w:p>
    <w:p w14:paraId="0A26B57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*2.文明史的研究范式与文明的交流互鉴</w:t>
      </w:r>
    </w:p>
    <w:p w14:paraId="0A0D5C5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*3.大国兴衰规律研究</w:t>
      </w:r>
    </w:p>
    <w:p w14:paraId="3D9B7C7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*4.欧洲向近代的转型与社会主义的起源研究</w:t>
      </w:r>
    </w:p>
    <w:p w14:paraId="1102064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*5.日本</w:t>
      </w:r>
      <w:proofErr w:type="gramStart"/>
      <w:r w:rsidRPr="004466B6">
        <w:rPr>
          <w:rFonts w:ascii="仿宋_GB2312" w:eastAsia="仿宋_GB2312" w:hint="eastAsia"/>
          <w:sz w:val="32"/>
          <w:szCs w:val="32"/>
        </w:rPr>
        <w:t>遣明使</w:t>
      </w:r>
      <w:proofErr w:type="gramEnd"/>
      <w:r w:rsidRPr="004466B6">
        <w:rPr>
          <w:rFonts w:ascii="仿宋_GB2312" w:eastAsia="仿宋_GB2312" w:hint="eastAsia"/>
          <w:sz w:val="32"/>
          <w:szCs w:val="32"/>
        </w:rPr>
        <w:t>文献整理与研究</w:t>
      </w:r>
    </w:p>
    <w:p w14:paraId="042E59EA" w14:textId="77777777" w:rsidR="005A1AA9" w:rsidRDefault="005A1AA9" w:rsidP="003A3937">
      <w:pPr>
        <w:widowControl/>
        <w:ind w:left="480" w:hangingChars="150" w:hanging="480"/>
        <w:jc w:val="left"/>
        <w:rPr>
          <w:rFonts w:ascii="仿宋_GB2312" w:eastAsia="仿宋_GB2312"/>
          <w:sz w:val="32"/>
          <w:szCs w:val="32"/>
        </w:rPr>
      </w:pPr>
    </w:p>
    <w:p w14:paraId="7A59D3D4" w14:textId="63205690"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15B74B47" w14:textId="013C1E0F"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6.史前史研究</w:t>
      </w:r>
    </w:p>
    <w:p w14:paraId="33CF9DD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7.世界古代游牧文明研究</w:t>
      </w:r>
    </w:p>
    <w:p w14:paraId="3EE6F9A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8.古代文明的跨时空接受学研究</w:t>
      </w:r>
    </w:p>
    <w:p w14:paraId="3E054102"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9.古希腊罗马专题研究</w:t>
      </w:r>
    </w:p>
    <w:p w14:paraId="6A9BB76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10.古代希腊罗马文明和古代中国文明的比较研究</w:t>
      </w:r>
    </w:p>
    <w:p w14:paraId="72D8B84C"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11.亚非拉国家古代社会制度和社会习俗及其对当代影响研究</w:t>
      </w:r>
    </w:p>
    <w:p w14:paraId="7F23246E"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12.西亚古代文明专题研究</w:t>
      </w:r>
    </w:p>
    <w:p w14:paraId="023994A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13.中世纪西欧政治和法律制度及其近代意义研究</w:t>
      </w:r>
    </w:p>
    <w:p w14:paraId="7608E53E"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14.近代以来西方主要资本主义国家农业政策与粮食安全问题研究</w:t>
      </w:r>
    </w:p>
    <w:p w14:paraId="4E4F712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15.近代早期欧洲史专题研究</w:t>
      </w:r>
    </w:p>
    <w:p w14:paraId="58B5298E"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lastRenderedPageBreak/>
        <w:t>16.近代西方对阿拉伯半岛的历史认知与话语权构建问题研究</w:t>
      </w:r>
    </w:p>
    <w:p w14:paraId="3908097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17.近世东亚官僚体制研究</w:t>
      </w:r>
    </w:p>
    <w:p w14:paraId="04612FF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18.20世纪欧洲城乡关系史研究</w:t>
      </w:r>
    </w:p>
    <w:p w14:paraId="1F7A06F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19.19世纪以来美国公共政策研究</w:t>
      </w:r>
    </w:p>
    <w:p w14:paraId="276A5C0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20.美国现代化过程中的反贫困问题研究</w:t>
      </w:r>
    </w:p>
    <w:p w14:paraId="3659E6D1"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21.美国乡村振兴的历史考察</w:t>
      </w:r>
    </w:p>
    <w:p w14:paraId="31F8AB1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22.冷战结束以来美国社会和政府对世界格局的认知研究</w:t>
      </w:r>
    </w:p>
    <w:p w14:paraId="2BC7FF3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23.文化视域下的战后日美同盟关系研究</w:t>
      </w:r>
    </w:p>
    <w:p w14:paraId="32970932"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24.人类历史上的生态文明问题研究</w:t>
      </w:r>
    </w:p>
    <w:p w14:paraId="674894A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25.全球或区域格局的演变研究</w:t>
      </w:r>
    </w:p>
    <w:p w14:paraId="667CEF6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26.欧洲国家政治体制演变的历史研究</w:t>
      </w:r>
    </w:p>
    <w:p w14:paraId="61F8A5C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27.欧美国家民族身份认同史和民族国家形成史研究</w:t>
      </w:r>
    </w:p>
    <w:p w14:paraId="1AFD4E1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28.巴尔干地区国际关系研究</w:t>
      </w:r>
    </w:p>
    <w:p w14:paraId="02AA818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29.中外关系史研究</w:t>
      </w:r>
    </w:p>
    <w:p w14:paraId="6239085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30.跨国史视野下的现代非洲史研究</w:t>
      </w:r>
    </w:p>
    <w:p w14:paraId="4100DC3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31.20世纪以来非洲左翼思潮与运动研究</w:t>
      </w:r>
    </w:p>
    <w:p w14:paraId="590C7A0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32.拉丁美洲史上的重大问题研究</w:t>
      </w:r>
    </w:p>
    <w:p w14:paraId="4EB22EC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33.文化传统与拉丁美洲现代化进程研究</w:t>
      </w:r>
    </w:p>
    <w:p w14:paraId="24B9E9D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34.拉美主要国家政教关系研究</w:t>
      </w:r>
    </w:p>
    <w:p w14:paraId="0B4C39D1"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35.拉美国家移民史专题研究</w:t>
      </w:r>
    </w:p>
    <w:p w14:paraId="0652CB9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lastRenderedPageBreak/>
        <w:t>36.百年未有之大变局与世界现代史学科建设专题研究</w:t>
      </w:r>
    </w:p>
    <w:p w14:paraId="3158157A" w14:textId="6EB986AF" w:rsidR="00182116"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37.俄罗斯重建历史话语体系研究</w:t>
      </w:r>
    </w:p>
    <w:p w14:paraId="5E70D2F2"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3481B2EA" w14:textId="295972FE" w:rsidR="00937019" w:rsidRPr="00937019" w:rsidRDefault="00182116" w:rsidP="003A3937">
      <w:pPr>
        <w:ind w:left="661" w:hangingChars="150" w:hanging="661"/>
        <w:contextualSpacing/>
        <w:jc w:val="center"/>
        <w:outlineLvl w:val="0"/>
        <w:rPr>
          <w:rFonts w:ascii="仿宋_GB2312" w:eastAsia="仿宋_GB2312"/>
          <w:sz w:val="32"/>
          <w:szCs w:val="32"/>
        </w:rPr>
      </w:pPr>
      <w:bookmarkStart w:id="29" w:name="_Toc92287241"/>
      <w:bookmarkStart w:id="30" w:name="_Toc92878088"/>
      <w:r w:rsidRPr="0046738F">
        <w:rPr>
          <w:rFonts w:ascii="华文中宋" w:eastAsia="华文中宋" w:hAnsi="华文中宋" w:hint="eastAsia"/>
          <w:b/>
          <w:sz w:val="44"/>
          <w:szCs w:val="32"/>
        </w:rPr>
        <w:lastRenderedPageBreak/>
        <w:t>考古学</w:t>
      </w:r>
      <w:bookmarkEnd w:id="29"/>
      <w:bookmarkEnd w:id="30"/>
    </w:p>
    <w:p w14:paraId="7CAC4E13" w14:textId="793C2B94"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1B3CABB6" w14:textId="09B84143"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*1.中华文明起源与发展研究</w:t>
      </w:r>
    </w:p>
    <w:p w14:paraId="0194160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*2.中华文明多元一体格局形成过程研究</w:t>
      </w:r>
    </w:p>
    <w:p w14:paraId="291E954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*3.中国史前社会的经济与环境研究</w:t>
      </w:r>
    </w:p>
    <w:p w14:paraId="155203F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*4.中华古代先民宇宙观与信仰的考古学研究</w:t>
      </w:r>
    </w:p>
    <w:p w14:paraId="066DDB2E"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*5.古代都城布局理念变迁研究</w:t>
      </w:r>
    </w:p>
    <w:p w14:paraId="3F7E2C6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*6.考古出土古文字资料的整理研究</w:t>
      </w:r>
    </w:p>
    <w:p w14:paraId="6679F51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*7.</w:t>
      </w:r>
      <w:proofErr w:type="gramStart"/>
      <w:r w:rsidRPr="00937019">
        <w:rPr>
          <w:rFonts w:ascii="仿宋_GB2312" w:eastAsia="仿宋_GB2312"/>
          <w:sz w:val="32"/>
          <w:szCs w:val="32"/>
        </w:rPr>
        <w:t>夏代早中期</w:t>
      </w:r>
      <w:proofErr w:type="gramEnd"/>
      <w:r w:rsidRPr="00937019">
        <w:rPr>
          <w:rFonts w:ascii="仿宋_GB2312" w:eastAsia="仿宋_GB2312"/>
          <w:sz w:val="32"/>
          <w:szCs w:val="32"/>
        </w:rPr>
        <w:t>文化的考古学研究</w:t>
      </w:r>
    </w:p>
    <w:p w14:paraId="6FBD80EC"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*8.以考古学为基础的南岛语族起源与扩散研究</w:t>
      </w:r>
    </w:p>
    <w:p w14:paraId="5407D5B2"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*9.我国考古遗址公园建设理念和运作方式研究</w:t>
      </w:r>
    </w:p>
    <w:p w14:paraId="53D221FE" w14:textId="77777777" w:rsidR="005A1AA9" w:rsidRDefault="005A1AA9" w:rsidP="003A3937">
      <w:pPr>
        <w:widowControl/>
        <w:ind w:left="480" w:hangingChars="150" w:hanging="480"/>
        <w:jc w:val="left"/>
        <w:rPr>
          <w:rFonts w:ascii="仿宋_GB2312" w:eastAsia="仿宋_GB2312"/>
          <w:sz w:val="32"/>
          <w:szCs w:val="32"/>
        </w:rPr>
      </w:pPr>
    </w:p>
    <w:p w14:paraId="1DC48847" w14:textId="3B9B3986"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4B9DE029" w14:textId="3F6EEE9B"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10.世界主要古老文明的比较研究</w:t>
      </w:r>
    </w:p>
    <w:p w14:paraId="02AD5E3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11.旧石器时代东西方人群迁徙与文化交流研究</w:t>
      </w:r>
    </w:p>
    <w:p w14:paraId="500404E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12.旧新石器时代过渡阶段遗存研究</w:t>
      </w:r>
    </w:p>
    <w:p w14:paraId="453BD54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13.东亚地区现代人起源与形成问题的多学科综合研究</w:t>
      </w:r>
    </w:p>
    <w:p w14:paraId="2370DADC"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14.渔猎采集游牧文化的考古学研究</w:t>
      </w:r>
    </w:p>
    <w:p w14:paraId="3B88DEE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15.青铜时代区域考古研究</w:t>
      </w:r>
    </w:p>
    <w:p w14:paraId="0CDBE12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lastRenderedPageBreak/>
        <w:t>16.考古视野中秦汉至宋元明清时期统一多民族国家的形成与发展研究</w:t>
      </w:r>
    </w:p>
    <w:p w14:paraId="6A58F5C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17.边疆政权与中原王朝关系研究</w:t>
      </w:r>
    </w:p>
    <w:p w14:paraId="71D982A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18.古代墓葬研究</w:t>
      </w:r>
    </w:p>
    <w:p w14:paraId="4075EC5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19.古代交通工具设施体系研究</w:t>
      </w:r>
    </w:p>
    <w:p w14:paraId="06F90EA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20.建筑考古与古代艺术研究</w:t>
      </w:r>
    </w:p>
    <w:p w14:paraId="1BB36A2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21.陆路和海上丝绸之路的考古学专题研究</w:t>
      </w:r>
    </w:p>
    <w:p w14:paraId="4CFCBD2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22.古代手工业的考古学研究</w:t>
      </w:r>
    </w:p>
    <w:p w14:paraId="16F055BC"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23.跨境民族文化遗存的考古学研究</w:t>
      </w:r>
    </w:p>
    <w:p w14:paraId="1D15D05C"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24.近现代文物史迹研究</w:t>
      </w:r>
    </w:p>
    <w:p w14:paraId="68E722B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25.考古学理论研究</w:t>
      </w:r>
    </w:p>
    <w:p w14:paraId="062B1F9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26.中外交流的考古学研究</w:t>
      </w:r>
    </w:p>
    <w:p w14:paraId="3F67D9A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27.科技考古文物保护技术方法研究</w:t>
      </w:r>
    </w:p>
    <w:p w14:paraId="0E15571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28.博物馆馆藏文物研究</w:t>
      </w:r>
    </w:p>
    <w:p w14:paraId="63BB30D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29.中外博物馆社会服务理念与实施路径研究</w:t>
      </w:r>
    </w:p>
    <w:p w14:paraId="1F4DDBB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30.考古遗产与大遗址保护研究</w:t>
      </w:r>
    </w:p>
    <w:p w14:paraId="08F297A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31.古代社会对资源的开发与利用的考古学研究</w:t>
      </w:r>
    </w:p>
    <w:p w14:paraId="5DB0C6E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32.古代人群迁徙的多学科综合研究</w:t>
      </w:r>
    </w:p>
    <w:p w14:paraId="61CB283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33.古代人类对动物和植物资源的利用研究</w:t>
      </w:r>
    </w:p>
    <w:p w14:paraId="2DEEDB9D" w14:textId="7DEE5544" w:rsidR="00182116"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34.数字技术在考古和文化遗产活化领域的应用研究</w:t>
      </w:r>
      <w:r w:rsidR="00182116">
        <w:rPr>
          <w:rFonts w:ascii="仿宋_GB2312" w:eastAsia="仿宋_GB2312"/>
          <w:sz w:val="32"/>
          <w:szCs w:val="32"/>
        </w:rPr>
        <w:br w:type="page"/>
      </w:r>
    </w:p>
    <w:p w14:paraId="19E18C03" w14:textId="3F6BF2B9" w:rsidR="00937019" w:rsidRPr="00937019" w:rsidRDefault="00182116" w:rsidP="003A3937">
      <w:pPr>
        <w:ind w:left="661" w:hangingChars="150" w:hanging="661"/>
        <w:contextualSpacing/>
        <w:jc w:val="center"/>
        <w:outlineLvl w:val="0"/>
        <w:rPr>
          <w:rFonts w:ascii="仿宋_GB2312" w:eastAsia="仿宋_GB2312"/>
          <w:sz w:val="32"/>
          <w:szCs w:val="32"/>
        </w:rPr>
      </w:pPr>
      <w:bookmarkStart w:id="31" w:name="_Toc92287242"/>
      <w:bookmarkStart w:id="32" w:name="_Toc92878089"/>
      <w:r w:rsidRPr="0046738F">
        <w:rPr>
          <w:rFonts w:ascii="华文中宋" w:eastAsia="华文中宋" w:hAnsi="华文中宋" w:hint="eastAsia"/>
          <w:b/>
          <w:sz w:val="44"/>
          <w:szCs w:val="32"/>
        </w:rPr>
        <w:lastRenderedPageBreak/>
        <w:t>宗教学</w:t>
      </w:r>
      <w:bookmarkEnd w:id="31"/>
      <w:bookmarkEnd w:id="32"/>
    </w:p>
    <w:p w14:paraId="22B7CD60" w14:textId="004EACA7"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具体条目</w:t>
      </w:r>
    </w:p>
    <w:p w14:paraId="569413F5" w14:textId="3B4A0BE9"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*1.百年来中国共产党宗教工作理论和方针政策研究</w:t>
      </w:r>
    </w:p>
    <w:p w14:paraId="09CE91E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*2.新时代我国宗教工作新理念新举措研究</w:t>
      </w:r>
    </w:p>
    <w:p w14:paraId="54C0BE2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*3.坚持我国宗教中国化方向的理论与实践研究</w:t>
      </w:r>
    </w:p>
    <w:p w14:paraId="014B0F6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*4.健全宗教工作体制机制研究</w:t>
      </w:r>
    </w:p>
    <w:p w14:paraId="379B596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*5.我国宗教工作法治化研究</w:t>
      </w:r>
    </w:p>
    <w:p w14:paraId="5DC0D27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*6.中国当代宗教团体状况研究</w:t>
      </w:r>
    </w:p>
    <w:p w14:paraId="495686E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*7.提升积极引导宗教适应中国社会的能力研究</w:t>
      </w:r>
    </w:p>
    <w:p w14:paraId="17813E4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*8.构建积极健康的宗教关系研究</w:t>
      </w:r>
    </w:p>
    <w:p w14:paraId="544004A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*9.宗教工作促进铸牢中华民族共同体意识研究</w:t>
      </w:r>
    </w:p>
    <w:p w14:paraId="36FEB3F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*10.发展马克思主义宗教学研究</w:t>
      </w:r>
    </w:p>
    <w:p w14:paraId="6449C60B" w14:textId="4C6D7CA3"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*11.马克思主义宗教学“三大体系”</w:t>
      </w:r>
      <w:r w:rsidR="00BA3328">
        <w:rPr>
          <w:rFonts w:ascii="仿宋_GB2312" w:eastAsia="仿宋_GB2312" w:hint="eastAsia"/>
          <w:sz w:val="32"/>
          <w:szCs w:val="32"/>
        </w:rPr>
        <w:t>建设</w:t>
      </w:r>
      <w:r w:rsidRPr="004466B6">
        <w:rPr>
          <w:rFonts w:ascii="仿宋_GB2312" w:eastAsia="仿宋_GB2312" w:hint="eastAsia"/>
          <w:sz w:val="32"/>
          <w:szCs w:val="32"/>
        </w:rPr>
        <w:t>研究</w:t>
      </w:r>
    </w:p>
    <w:p w14:paraId="7D3F754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*12.世界宗教学体系及其学说流派研究</w:t>
      </w:r>
    </w:p>
    <w:p w14:paraId="06820F9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*13.世界无神论的历史与现状研究</w:t>
      </w:r>
    </w:p>
    <w:p w14:paraId="469DBB2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*14.世界宗教参与构建人类命运共同体的现状研究</w:t>
      </w:r>
    </w:p>
    <w:p w14:paraId="2C2174B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*15.“一带一路”国际合作中的宗教作用研究</w:t>
      </w:r>
    </w:p>
    <w:p w14:paraId="1A87C7D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*16.考古文化与古代宗教研究</w:t>
      </w:r>
    </w:p>
    <w:p w14:paraId="6609FC0F" w14:textId="3C04AC1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*17.</w:t>
      </w:r>
      <w:proofErr w:type="gramStart"/>
      <w:r w:rsidRPr="004466B6">
        <w:rPr>
          <w:rFonts w:ascii="仿宋_GB2312" w:eastAsia="仿宋_GB2312" w:hint="eastAsia"/>
          <w:sz w:val="32"/>
          <w:szCs w:val="32"/>
        </w:rPr>
        <w:t>儒</w:t>
      </w:r>
      <w:proofErr w:type="gramEnd"/>
      <w:r w:rsidR="00BA3328">
        <w:rPr>
          <w:rFonts w:ascii="仿宋_GB2312" w:eastAsia="仿宋_GB2312" w:hint="eastAsia"/>
          <w:sz w:val="32"/>
          <w:szCs w:val="32"/>
        </w:rPr>
        <w:t>释</w:t>
      </w:r>
      <w:r w:rsidRPr="004466B6">
        <w:rPr>
          <w:rFonts w:ascii="仿宋_GB2312" w:eastAsia="仿宋_GB2312" w:hint="eastAsia"/>
          <w:sz w:val="32"/>
          <w:szCs w:val="32"/>
        </w:rPr>
        <w:t>道传统与中国道统关系研究</w:t>
      </w:r>
    </w:p>
    <w:p w14:paraId="2817C8C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*18.中国宗教文献及文化传承研究</w:t>
      </w:r>
    </w:p>
    <w:p w14:paraId="337F5C4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*19.港澳台地区宗教社会治理现状比较研究</w:t>
      </w:r>
    </w:p>
    <w:p w14:paraId="3803062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*20.海外中国宗教珍稀文献整理与研究</w:t>
      </w:r>
    </w:p>
    <w:p w14:paraId="670FC62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*21.新兴宗教在我国的发展及其治理对策研究</w:t>
      </w:r>
    </w:p>
    <w:p w14:paraId="6331CB0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*22.当代国际“准宗教”现象发展研究</w:t>
      </w:r>
    </w:p>
    <w:p w14:paraId="0846342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*23.我国宗教界社会政治文化认同研究</w:t>
      </w:r>
    </w:p>
    <w:p w14:paraId="084C15B0" w14:textId="77777777" w:rsidR="00937019" w:rsidRPr="00937019"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*24.互联网宗教事务管理研究</w:t>
      </w:r>
    </w:p>
    <w:p w14:paraId="27460504" w14:textId="77777777" w:rsidR="005A1AA9" w:rsidRDefault="005A1AA9" w:rsidP="003A3937">
      <w:pPr>
        <w:widowControl/>
        <w:ind w:left="480" w:hangingChars="150" w:hanging="480"/>
        <w:jc w:val="left"/>
        <w:rPr>
          <w:rFonts w:ascii="仿宋_GB2312" w:eastAsia="仿宋_GB2312"/>
          <w:sz w:val="32"/>
          <w:szCs w:val="32"/>
        </w:rPr>
      </w:pPr>
    </w:p>
    <w:p w14:paraId="2D8D2764" w14:textId="2470CFE3" w:rsidR="005A1AA9" w:rsidRPr="005A1AA9" w:rsidRDefault="005A1AA9" w:rsidP="003A3937">
      <w:pPr>
        <w:widowControl/>
        <w:ind w:left="480" w:hangingChars="150" w:hanging="480"/>
        <w:jc w:val="left"/>
        <w:rPr>
          <w:rFonts w:ascii="黑体" w:eastAsia="黑体" w:hAnsi="黑体"/>
          <w:sz w:val="32"/>
          <w:szCs w:val="32"/>
        </w:rPr>
      </w:pPr>
      <w:r w:rsidRPr="005A1AA9">
        <w:rPr>
          <w:rFonts w:ascii="黑体" w:eastAsia="黑体" w:hAnsi="黑体" w:hint="eastAsia"/>
          <w:sz w:val="32"/>
          <w:szCs w:val="32"/>
        </w:rPr>
        <w:t>方向性条目</w:t>
      </w:r>
    </w:p>
    <w:p w14:paraId="69E8C006" w14:textId="443B2F2A"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25.我国传统宗教发展与世界文明进展关系研究</w:t>
      </w:r>
    </w:p>
    <w:p w14:paraId="211BA42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26.中国无神论思想传统研究</w:t>
      </w:r>
    </w:p>
    <w:p w14:paraId="3C74932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27.中国宗教在亚洲文明中的意义研究</w:t>
      </w:r>
    </w:p>
    <w:p w14:paraId="5F3E211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28.宗教学理论基本范畴研究</w:t>
      </w:r>
    </w:p>
    <w:p w14:paraId="6D88A56E"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29.当代宗教学经典翻译与研究</w:t>
      </w:r>
    </w:p>
    <w:p w14:paraId="2E3F55A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30.当代宗教社会学理论争鸣研究</w:t>
      </w:r>
    </w:p>
    <w:p w14:paraId="4EC51E9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31.当代宗教哲学基本问题及热点研究</w:t>
      </w:r>
    </w:p>
    <w:p w14:paraId="7B34430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32.宗教人类学发展现状研究</w:t>
      </w:r>
    </w:p>
    <w:p w14:paraId="1EFD37A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33.宗教心理学的跨学科研究</w:t>
      </w:r>
    </w:p>
    <w:p w14:paraId="734C7A6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34.中西方宗教与艺术研究</w:t>
      </w:r>
    </w:p>
    <w:p w14:paraId="58008381"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35.宗教与当代全球政治研究</w:t>
      </w:r>
    </w:p>
    <w:p w14:paraId="26C1CDCC"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36.各国宗教法律及法规研究</w:t>
      </w:r>
    </w:p>
    <w:p w14:paraId="7400CE1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lastRenderedPageBreak/>
        <w:t>37.宗教碑刻资料收集整理与研究</w:t>
      </w:r>
    </w:p>
    <w:p w14:paraId="5DEF576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38.中国古代宗教与哲学关系研究</w:t>
      </w:r>
    </w:p>
    <w:p w14:paraId="41F88E1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39.少数民族地区宗教历史与现状研究</w:t>
      </w:r>
    </w:p>
    <w:p w14:paraId="776FDE5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40.道教区域史及思想文献研究</w:t>
      </w:r>
    </w:p>
    <w:p w14:paraId="19B2D06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41.道教文化与生命哲学及生态</w:t>
      </w:r>
      <w:proofErr w:type="gramStart"/>
      <w:r w:rsidRPr="00937019">
        <w:rPr>
          <w:rFonts w:ascii="仿宋_GB2312" w:eastAsia="仿宋_GB2312"/>
          <w:sz w:val="32"/>
          <w:szCs w:val="32"/>
        </w:rPr>
        <w:t>文明关系</w:t>
      </w:r>
      <w:proofErr w:type="gramEnd"/>
      <w:r w:rsidRPr="00937019">
        <w:rPr>
          <w:rFonts w:ascii="仿宋_GB2312" w:eastAsia="仿宋_GB2312"/>
          <w:sz w:val="32"/>
          <w:szCs w:val="32"/>
        </w:rPr>
        <w:t>研究</w:t>
      </w:r>
    </w:p>
    <w:p w14:paraId="7BF2F7C8"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42.民间信仰与民俗传统关系研究</w:t>
      </w:r>
    </w:p>
    <w:p w14:paraId="33189C1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43.佛教文献翻译、整理与研究</w:t>
      </w:r>
    </w:p>
    <w:p w14:paraId="522999BD"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44.佛教思想文化流派及区域发展研究</w:t>
      </w:r>
    </w:p>
    <w:p w14:paraId="20FBD10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45.藏传佛教发展及现状研究</w:t>
      </w:r>
    </w:p>
    <w:p w14:paraId="778E226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46.基督教思想文化理论及学派研究</w:t>
      </w:r>
    </w:p>
    <w:p w14:paraId="22CA99BE"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47.基督教跨区域传播及其本土适应研究</w:t>
      </w:r>
    </w:p>
    <w:p w14:paraId="5178DD12"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48.基督教中国化资料整理与研究</w:t>
      </w:r>
    </w:p>
    <w:p w14:paraId="24C5ED9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49.伊斯兰教与国际政治研究</w:t>
      </w:r>
    </w:p>
    <w:p w14:paraId="5838322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50.欧美穆斯林现状与人权研究</w:t>
      </w:r>
    </w:p>
    <w:p w14:paraId="7EE84DB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51.伊斯兰教思想及礼仪中国化研究</w:t>
      </w:r>
    </w:p>
    <w:p w14:paraId="30FA5FFD" w14:textId="19A3D2AF" w:rsidR="00182116"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52.世界历史中的民族宗教发展研究</w:t>
      </w:r>
    </w:p>
    <w:p w14:paraId="3CD63C98"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083FFB99" w14:textId="01DF75D4" w:rsidR="00937019" w:rsidRPr="00937019" w:rsidRDefault="00182116" w:rsidP="003A3937">
      <w:pPr>
        <w:ind w:left="661" w:hangingChars="150" w:hanging="661"/>
        <w:contextualSpacing/>
        <w:jc w:val="center"/>
        <w:outlineLvl w:val="0"/>
        <w:rPr>
          <w:rFonts w:ascii="仿宋_GB2312" w:eastAsia="仿宋_GB2312"/>
          <w:sz w:val="32"/>
          <w:szCs w:val="32"/>
        </w:rPr>
      </w:pPr>
      <w:bookmarkStart w:id="33" w:name="_Toc92287243"/>
      <w:bookmarkStart w:id="34" w:name="_Toc92878090"/>
      <w:r w:rsidRPr="0046738F">
        <w:rPr>
          <w:rFonts w:ascii="华文中宋" w:eastAsia="华文中宋" w:hAnsi="华文中宋" w:hint="eastAsia"/>
          <w:b/>
          <w:sz w:val="44"/>
          <w:szCs w:val="32"/>
        </w:rPr>
        <w:lastRenderedPageBreak/>
        <w:t>中国文学</w:t>
      </w:r>
      <w:bookmarkEnd w:id="33"/>
      <w:bookmarkEnd w:id="34"/>
    </w:p>
    <w:p w14:paraId="67649ACF" w14:textId="1993E652"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具体条目</w:t>
      </w:r>
    </w:p>
    <w:p w14:paraId="10414627" w14:textId="4EECA436"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*1.习近平总书记关于文艺工作重要论述与新时代马克思主义文艺理论研究</w:t>
      </w:r>
    </w:p>
    <w:p w14:paraId="332D067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*2.习近平总书记文艺工作重要论述指导下的新时代文学创作与批评研究</w:t>
      </w:r>
    </w:p>
    <w:p w14:paraId="615D8A7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*3.中国当代马克思主义文学理论基本问题研究</w:t>
      </w:r>
    </w:p>
    <w:p w14:paraId="5C971BB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*4.新中国文学学科教材建设研究</w:t>
      </w:r>
    </w:p>
    <w:p w14:paraId="2C0F967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*5.新中国文学理论的时代性、民族性与世界性关系问题研究</w:t>
      </w:r>
    </w:p>
    <w:p w14:paraId="6D0D5D8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*6.数字人文在文学研究中的应用研究</w:t>
      </w:r>
    </w:p>
    <w:p w14:paraId="34C8EFC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*7.文学与图像关系研究</w:t>
      </w:r>
    </w:p>
    <w:p w14:paraId="1BA2D3D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*8.文学价值论研究</w:t>
      </w:r>
    </w:p>
    <w:p w14:paraId="50A5F4A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*9.文学教育的美育功能与方法研究</w:t>
      </w:r>
    </w:p>
    <w:p w14:paraId="09A7E68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*10.中国早期经典的生成与书写研究</w:t>
      </w:r>
    </w:p>
    <w:p w14:paraId="094317B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*11.新出土文献与文学的关系研究</w:t>
      </w:r>
    </w:p>
    <w:p w14:paraId="6DF299E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*12.宋明理学与中国文学观念转型研究</w:t>
      </w:r>
    </w:p>
    <w:p w14:paraId="0F082B5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*13.清末民</w:t>
      </w:r>
      <w:proofErr w:type="gramStart"/>
      <w:r w:rsidRPr="004466B6">
        <w:rPr>
          <w:rFonts w:ascii="仿宋_GB2312" w:eastAsia="仿宋_GB2312" w:hint="eastAsia"/>
          <w:sz w:val="32"/>
          <w:szCs w:val="32"/>
        </w:rPr>
        <w:t>初文学场域</w:t>
      </w:r>
      <w:proofErr w:type="gramEnd"/>
      <w:r w:rsidRPr="004466B6">
        <w:rPr>
          <w:rFonts w:ascii="仿宋_GB2312" w:eastAsia="仿宋_GB2312" w:hint="eastAsia"/>
          <w:sz w:val="32"/>
          <w:szCs w:val="32"/>
        </w:rPr>
        <w:t>研究</w:t>
      </w:r>
    </w:p>
    <w:p w14:paraId="4774317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*14.中国现代左翼文学研究</w:t>
      </w:r>
    </w:p>
    <w:p w14:paraId="4F9AF2F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*15.中国新诗的历史化进程研究</w:t>
      </w:r>
    </w:p>
    <w:p w14:paraId="066862F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*16.中国抗战文学研究</w:t>
      </w:r>
    </w:p>
    <w:p w14:paraId="6DA9B17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*17.近现代中国文学中的“西方”形象研究</w:t>
      </w:r>
    </w:p>
    <w:p w14:paraId="220AE9B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*18.中国当代民歌运动研究</w:t>
      </w:r>
    </w:p>
    <w:p w14:paraId="17B5F61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*19.中国当代城市文学研究</w:t>
      </w:r>
    </w:p>
    <w:p w14:paraId="3AADAE1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*20.中国当代乡村叙事研究</w:t>
      </w:r>
    </w:p>
    <w:p w14:paraId="33FB650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*21.中国当代儿童文学研究</w:t>
      </w:r>
    </w:p>
    <w:p w14:paraId="4E5F360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*22.中国当代科幻文学研究</w:t>
      </w:r>
    </w:p>
    <w:p w14:paraId="35A9644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*23.1940-</w:t>
      </w:r>
      <w:proofErr w:type="gramStart"/>
      <w:r w:rsidRPr="004466B6">
        <w:rPr>
          <w:rFonts w:ascii="仿宋_GB2312" w:eastAsia="仿宋_GB2312" w:hint="eastAsia"/>
          <w:sz w:val="32"/>
          <w:szCs w:val="32"/>
        </w:rPr>
        <w:t>1950</w:t>
      </w:r>
      <w:proofErr w:type="gramEnd"/>
      <w:r w:rsidRPr="004466B6">
        <w:rPr>
          <w:rFonts w:ascii="仿宋_GB2312" w:eastAsia="仿宋_GB2312" w:hint="eastAsia"/>
          <w:sz w:val="32"/>
          <w:szCs w:val="32"/>
        </w:rPr>
        <w:t>年代“人民文艺”丛书编纂研究</w:t>
      </w:r>
    </w:p>
    <w:p w14:paraId="3E7872D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*24.中国当代网络文学的IP化（影视改编）研究</w:t>
      </w:r>
    </w:p>
    <w:p w14:paraId="2DDAC91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*25.西方古典学与中国文献学的比较研究</w:t>
      </w:r>
    </w:p>
    <w:p w14:paraId="3D627F6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*26.比较文学视野下的“共同体”与“共同价值”研究</w:t>
      </w:r>
    </w:p>
    <w:p w14:paraId="06BD934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*27.中外文学与文论经典互译中的“误读”研究</w:t>
      </w:r>
    </w:p>
    <w:p w14:paraId="31C7682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*28.中国少数民族红色文学经典研究</w:t>
      </w:r>
    </w:p>
    <w:p w14:paraId="49F4635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*29.新时代故事学研究</w:t>
      </w:r>
    </w:p>
    <w:p w14:paraId="3F939DAE" w14:textId="77777777" w:rsidR="00937019" w:rsidRPr="00937019"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*30.粤港澳大湾区民间文学与“人文湾区”建设研究</w:t>
      </w:r>
    </w:p>
    <w:p w14:paraId="6251BE3C" w14:textId="77777777" w:rsidR="00BD1FEC" w:rsidRDefault="00BD1FEC" w:rsidP="003A3937">
      <w:pPr>
        <w:widowControl/>
        <w:ind w:left="480" w:hangingChars="150" w:hanging="480"/>
        <w:jc w:val="left"/>
        <w:rPr>
          <w:rFonts w:ascii="仿宋_GB2312" w:eastAsia="仿宋_GB2312"/>
          <w:sz w:val="32"/>
          <w:szCs w:val="32"/>
        </w:rPr>
      </w:pPr>
    </w:p>
    <w:p w14:paraId="02776E15" w14:textId="3AC6CE0E"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方向性条目</w:t>
      </w:r>
    </w:p>
    <w:p w14:paraId="1D14E1F9" w14:textId="74FBFF20"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31.媒介融合与文艺生产形态、传播及批评机制研究</w:t>
      </w:r>
    </w:p>
    <w:p w14:paraId="452DC50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32.新时代文艺理论前沿问题研究</w:t>
      </w:r>
    </w:p>
    <w:p w14:paraId="07ED7B6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33.新时代中国特色文学批评理论体系建构研究</w:t>
      </w:r>
    </w:p>
    <w:p w14:paraId="3CA33B8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34.社会主义的文学模式及其审美形态研究</w:t>
      </w:r>
    </w:p>
    <w:p w14:paraId="5D2EF36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35.西方文论基本概念在百年中国的接受研究</w:t>
      </w:r>
    </w:p>
    <w:p w14:paraId="6D3D401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36.中国当代文学理论与西方现代文学理论关系问题研究</w:t>
      </w:r>
    </w:p>
    <w:p w14:paraId="61D1761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37.文学阐释学的基本概念及理论建构研究</w:t>
      </w:r>
    </w:p>
    <w:p w14:paraId="3BAD582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38.当代西方艺术体制理论的批判性研究</w:t>
      </w:r>
    </w:p>
    <w:p w14:paraId="041BC8A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39.中国古代文学经典</w:t>
      </w:r>
      <w:proofErr w:type="gramStart"/>
      <w:r w:rsidRPr="004466B6">
        <w:rPr>
          <w:rFonts w:ascii="仿宋_GB2312" w:eastAsia="仿宋_GB2312" w:hint="eastAsia"/>
          <w:sz w:val="32"/>
          <w:szCs w:val="32"/>
        </w:rPr>
        <w:t>选本与批校本</w:t>
      </w:r>
      <w:proofErr w:type="gramEnd"/>
      <w:r w:rsidRPr="004466B6">
        <w:rPr>
          <w:rFonts w:ascii="仿宋_GB2312" w:eastAsia="仿宋_GB2312" w:hint="eastAsia"/>
          <w:sz w:val="32"/>
          <w:szCs w:val="32"/>
        </w:rPr>
        <w:t>研究</w:t>
      </w:r>
    </w:p>
    <w:p w14:paraId="38ED8B8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40.中国当代文学批评与中国传统文论的创造性转化研究</w:t>
      </w:r>
    </w:p>
    <w:p w14:paraId="0C0DAFB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41.新中国成立以来中国古代文学文献典籍整理的新突破研究</w:t>
      </w:r>
    </w:p>
    <w:p w14:paraId="041B409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42.走进世界文学中的中国古代文学研究</w:t>
      </w:r>
    </w:p>
    <w:p w14:paraId="2488FE4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43.中国古代地域文化与文学关系研究</w:t>
      </w:r>
    </w:p>
    <w:p w14:paraId="368EB59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44.中国古代文化制度与文学书写形态的关系研究</w:t>
      </w:r>
    </w:p>
    <w:p w14:paraId="1BD9419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45.中国古代中外交往与文学活动研究</w:t>
      </w:r>
    </w:p>
    <w:p w14:paraId="78B7031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46.易代之际的政治变迁与文学关系研究</w:t>
      </w:r>
    </w:p>
    <w:p w14:paraId="1FFF82F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47.宋元明清诗文别集与戏曲文献整理与研究</w:t>
      </w:r>
    </w:p>
    <w:p w14:paraId="28513619" w14:textId="1A4ACB58"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48.中国古代文学经典文本的新阐释与新发现</w:t>
      </w:r>
      <w:r w:rsidR="00BA3328">
        <w:rPr>
          <w:rFonts w:ascii="仿宋_GB2312" w:eastAsia="仿宋_GB2312" w:hint="eastAsia"/>
          <w:sz w:val="32"/>
          <w:szCs w:val="32"/>
        </w:rPr>
        <w:t>研究</w:t>
      </w:r>
    </w:p>
    <w:p w14:paraId="4E951F2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49.中国古代诗文书画互渗兼容现象研究</w:t>
      </w:r>
    </w:p>
    <w:p w14:paraId="49D9966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50.中国古典学的价值与现代转化研究</w:t>
      </w:r>
    </w:p>
    <w:p w14:paraId="3B6BC8D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51.中国古代文学与史学的互动关系研究</w:t>
      </w:r>
    </w:p>
    <w:p w14:paraId="31045DE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52.中国古代文学与经学的互动关系研究</w:t>
      </w:r>
    </w:p>
    <w:p w14:paraId="0F94696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53.域外体验与现代中国文学变迁研究</w:t>
      </w:r>
    </w:p>
    <w:p w14:paraId="4B9C442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54.中国现代文学社团与期刊研究</w:t>
      </w:r>
    </w:p>
    <w:p w14:paraId="44EF345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55.中国现代文学文献学研究</w:t>
      </w:r>
    </w:p>
    <w:p w14:paraId="27B7622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56.海外中国现当代文学研究史</w:t>
      </w:r>
    </w:p>
    <w:p w14:paraId="413CE0E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57.中国现代学术的发生与新文学关系研究</w:t>
      </w:r>
    </w:p>
    <w:p w14:paraId="578E133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58.中国现代文学奠基期的重要作家研究</w:t>
      </w:r>
    </w:p>
    <w:p w14:paraId="00839EB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59.现代中国文学批评家研究</w:t>
      </w:r>
    </w:p>
    <w:p w14:paraId="546B95E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60.百年中国校园文学研究</w:t>
      </w:r>
    </w:p>
    <w:p w14:paraId="3E61F80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61.中国现代文人的旧文学研究</w:t>
      </w:r>
    </w:p>
    <w:p w14:paraId="4F755D0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62.民族国家视野与中国现代文学研究</w:t>
      </w:r>
    </w:p>
    <w:p w14:paraId="647E43E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63.中国现代文学中的现实主义与现代主义问题研究</w:t>
      </w:r>
    </w:p>
    <w:p w14:paraId="5B010DB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64.工人文艺与中国当代文学的建构研究</w:t>
      </w:r>
    </w:p>
    <w:p w14:paraId="5278739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65.中国当代文学与影像文化的互动关系研究</w:t>
      </w:r>
    </w:p>
    <w:p w14:paraId="71F7F5B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66.新中国70年中国文学的中国道路研究</w:t>
      </w:r>
    </w:p>
    <w:p w14:paraId="509B849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67.中国传统文化对中国当代文学的影响研究</w:t>
      </w:r>
    </w:p>
    <w:p w14:paraId="793982F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68.中国当代网络文学的理论化研究</w:t>
      </w:r>
    </w:p>
    <w:p w14:paraId="2E624B3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69.人工智能对中国当代人文学术思想的影响研究</w:t>
      </w:r>
    </w:p>
    <w:p w14:paraId="0BEB949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70.少数民族文学的边地书写与中国话语研究</w:t>
      </w:r>
    </w:p>
    <w:p w14:paraId="67B0D72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71.口头传统基本理论研究</w:t>
      </w:r>
    </w:p>
    <w:p w14:paraId="063B9D2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72.非物质文化遗产保护与中国民间文艺</w:t>
      </w:r>
      <w:proofErr w:type="gramStart"/>
      <w:r w:rsidRPr="004466B6">
        <w:rPr>
          <w:rFonts w:ascii="仿宋_GB2312" w:eastAsia="仿宋_GB2312" w:hint="eastAsia"/>
          <w:sz w:val="32"/>
          <w:szCs w:val="32"/>
        </w:rPr>
        <w:t>存续力</w:t>
      </w:r>
      <w:proofErr w:type="gramEnd"/>
      <w:r w:rsidRPr="004466B6">
        <w:rPr>
          <w:rFonts w:ascii="仿宋_GB2312" w:eastAsia="仿宋_GB2312" w:hint="eastAsia"/>
          <w:sz w:val="32"/>
          <w:szCs w:val="32"/>
        </w:rPr>
        <w:t>研究</w:t>
      </w:r>
    </w:p>
    <w:p w14:paraId="3808F02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73.中国各民族优秀文艺的创造性转化与创新性发展研究</w:t>
      </w:r>
    </w:p>
    <w:p w14:paraId="49F111B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74.数字人文与中国民间文学研究</w:t>
      </w:r>
    </w:p>
    <w:p w14:paraId="40411FE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75.外国文学翻译对中国当代作家创作的影响研究</w:t>
      </w:r>
    </w:p>
    <w:p w14:paraId="1D72926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76.中西思想对话中的概念工具与核心命题研究</w:t>
      </w:r>
    </w:p>
    <w:p w14:paraId="4F6741F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77.国际化视域中的世界华文文学研究</w:t>
      </w:r>
    </w:p>
    <w:p w14:paraId="4759DA86" w14:textId="05FBD3B3" w:rsidR="0018211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78.“一带一路”沿线国家的文学与文化研究</w:t>
      </w:r>
    </w:p>
    <w:p w14:paraId="28F52749"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5124A5DC" w14:textId="5FF0EA44" w:rsidR="00937019" w:rsidRPr="00937019" w:rsidRDefault="00182116" w:rsidP="003A3937">
      <w:pPr>
        <w:ind w:left="661" w:hangingChars="150" w:hanging="661"/>
        <w:contextualSpacing/>
        <w:jc w:val="center"/>
        <w:outlineLvl w:val="0"/>
        <w:rPr>
          <w:rFonts w:ascii="仿宋_GB2312" w:eastAsia="仿宋_GB2312"/>
          <w:sz w:val="32"/>
          <w:szCs w:val="32"/>
        </w:rPr>
      </w:pPr>
      <w:bookmarkStart w:id="35" w:name="_Toc92287244"/>
      <w:bookmarkStart w:id="36" w:name="_Toc92878091"/>
      <w:r w:rsidRPr="0046738F">
        <w:rPr>
          <w:rFonts w:ascii="华文中宋" w:eastAsia="华文中宋" w:hAnsi="华文中宋" w:hint="eastAsia"/>
          <w:b/>
          <w:sz w:val="44"/>
          <w:szCs w:val="32"/>
        </w:rPr>
        <w:lastRenderedPageBreak/>
        <w:t>外国文学</w:t>
      </w:r>
      <w:bookmarkEnd w:id="35"/>
      <w:bookmarkEnd w:id="36"/>
    </w:p>
    <w:p w14:paraId="748235BF" w14:textId="4254DE57"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具体条目</w:t>
      </w:r>
    </w:p>
    <w:p w14:paraId="5D2118F3" w14:textId="1A6374BD"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*1.新中国中外文学交流史研究</w:t>
      </w:r>
    </w:p>
    <w:p w14:paraId="59C70D0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*2.中国马克思主义文艺理论的域外影响研究</w:t>
      </w:r>
    </w:p>
    <w:p w14:paraId="444C7F5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*3.西方马克思主义文学理论与文学批评研究</w:t>
      </w:r>
    </w:p>
    <w:p w14:paraId="45BE21B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*4.中国当代文学在周边国家的译介研究</w:t>
      </w:r>
    </w:p>
    <w:p w14:paraId="2A20660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*5.文明</w:t>
      </w:r>
      <w:proofErr w:type="gramStart"/>
      <w:r w:rsidRPr="004466B6">
        <w:rPr>
          <w:rFonts w:ascii="仿宋_GB2312" w:eastAsia="仿宋_GB2312" w:hint="eastAsia"/>
          <w:sz w:val="32"/>
          <w:szCs w:val="32"/>
        </w:rPr>
        <w:t>互鉴与</w:t>
      </w:r>
      <w:proofErr w:type="gramEnd"/>
      <w:r w:rsidRPr="004466B6">
        <w:rPr>
          <w:rFonts w:ascii="仿宋_GB2312" w:eastAsia="仿宋_GB2312" w:hint="eastAsia"/>
          <w:sz w:val="32"/>
          <w:szCs w:val="32"/>
        </w:rPr>
        <w:t>21世纪初期的中外文学关系研究</w:t>
      </w:r>
    </w:p>
    <w:p w14:paraId="37F6569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*6.翻译与中国现代汉语形成史研究</w:t>
      </w:r>
    </w:p>
    <w:p w14:paraId="006475A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*7.世界各国重大文学奖研究</w:t>
      </w:r>
    </w:p>
    <w:p w14:paraId="2901AA1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*8.西方城乡文学关系研究</w:t>
      </w:r>
    </w:p>
    <w:p w14:paraId="3FE6C67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*9.书籍史与早期现代欧洲文学研究</w:t>
      </w:r>
    </w:p>
    <w:p w14:paraId="13598FF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*10.20世纪俄</w:t>
      </w:r>
      <w:proofErr w:type="gramStart"/>
      <w:r w:rsidRPr="004466B6">
        <w:rPr>
          <w:rFonts w:ascii="仿宋_GB2312" w:eastAsia="仿宋_GB2312" w:hint="eastAsia"/>
          <w:sz w:val="32"/>
          <w:szCs w:val="32"/>
        </w:rPr>
        <w:t>苏文艺</w:t>
      </w:r>
      <w:proofErr w:type="gramEnd"/>
      <w:r w:rsidRPr="004466B6">
        <w:rPr>
          <w:rFonts w:ascii="仿宋_GB2312" w:eastAsia="仿宋_GB2312" w:hint="eastAsia"/>
          <w:sz w:val="32"/>
          <w:szCs w:val="32"/>
        </w:rPr>
        <w:t>运动与流派关系研究</w:t>
      </w:r>
    </w:p>
    <w:p w14:paraId="6DF5A9E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*11.葛兰西“文化领导权”理论研究</w:t>
      </w:r>
    </w:p>
    <w:p w14:paraId="04852B8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*12.英国新现实主义小说研究</w:t>
      </w:r>
    </w:p>
    <w:p w14:paraId="03E40E6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*13.瑞士、比利时法语文学研究</w:t>
      </w:r>
    </w:p>
    <w:p w14:paraId="5F091A8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*14.拉丁裔美国文学中的族裔、阶级及性别研究</w:t>
      </w:r>
    </w:p>
    <w:p w14:paraId="7B4C4F3D" w14:textId="77777777" w:rsidR="00937019" w:rsidRPr="00937019"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*15.阿拉伯当代文学研究</w:t>
      </w:r>
    </w:p>
    <w:p w14:paraId="10972A75" w14:textId="77777777" w:rsidR="00BD1FEC" w:rsidRDefault="00BD1FEC" w:rsidP="003A3937">
      <w:pPr>
        <w:widowControl/>
        <w:ind w:left="480" w:hangingChars="150" w:hanging="480"/>
        <w:jc w:val="left"/>
        <w:rPr>
          <w:rFonts w:ascii="仿宋_GB2312" w:eastAsia="仿宋_GB2312"/>
          <w:sz w:val="32"/>
          <w:szCs w:val="32"/>
        </w:rPr>
      </w:pPr>
    </w:p>
    <w:p w14:paraId="676885F3" w14:textId="2FE7AFDE"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方向性条目</w:t>
      </w:r>
    </w:p>
    <w:p w14:paraId="3988C3F5" w14:textId="124475D1"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16.汉字文化圈文学关系史研究</w:t>
      </w:r>
    </w:p>
    <w:p w14:paraId="4ED25DF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lastRenderedPageBreak/>
        <w:t>17.全球化语境下的东方文学研究</w:t>
      </w:r>
    </w:p>
    <w:p w14:paraId="776B2C35"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18.东方文化对欧洲文艺复兴的影响研究</w:t>
      </w:r>
    </w:p>
    <w:p w14:paraId="658BF3E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19.南亚当代文学研究</w:t>
      </w:r>
    </w:p>
    <w:p w14:paraId="4518A821"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20.非洲本土语言文学研究</w:t>
      </w:r>
    </w:p>
    <w:p w14:paraId="5DF6D134"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21.拉美文学研究</w:t>
      </w:r>
    </w:p>
    <w:p w14:paraId="60C4A23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22.中东欧、北欧文学研究</w:t>
      </w:r>
    </w:p>
    <w:p w14:paraId="728FE82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23.斯拉夫区域文学史研究</w:t>
      </w:r>
    </w:p>
    <w:p w14:paraId="15CA07A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24.中亚国别与区域文学研究</w:t>
      </w:r>
    </w:p>
    <w:p w14:paraId="029418F1"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25.西方在其殖民地的文学教育研究</w:t>
      </w:r>
    </w:p>
    <w:p w14:paraId="068D7A6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26.外国文学领域文学断代的代际研究</w:t>
      </w:r>
    </w:p>
    <w:p w14:paraId="7C9E1C6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27.外国中世纪文学研究</w:t>
      </w:r>
    </w:p>
    <w:p w14:paraId="58B5BCA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28.马克思主义文艺理论研究</w:t>
      </w:r>
    </w:p>
    <w:p w14:paraId="4F14658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29.国外马克思主义文论（著作）研究</w:t>
      </w:r>
    </w:p>
    <w:p w14:paraId="5C88EC9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30.文学理论的历史社会学研究</w:t>
      </w:r>
    </w:p>
    <w:p w14:paraId="0BE8A42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31.文学地理学研究</w:t>
      </w:r>
    </w:p>
    <w:p w14:paraId="76ED994B"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32.文学翻译基本理论研究</w:t>
      </w:r>
    </w:p>
    <w:p w14:paraId="141ED67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33.外国经典作家作品研究</w:t>
      </w:r>
    </w:p>
    <w:p w14:paraId="7E17908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34.外国重要文学思潮研究</w:t>
      </w:r>
    </w:p>
    <w:p w14:paraId="6910E622"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35.外国重要文学理论家研究</w:t>
      </w:r>
    </w:p>
    <w:p w14:paraId="485984B0"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36.外国重要文学期刊研究</w:t>
      </w:r>
    </w:p>
    <w:p w14:paraId="2D4421B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lastRenderedPageBreak/>
        <w:t>37.外国文学体裁史研究</w:t>
      </w:r>
    </w:p>
    <w:p w14:paraId="29CE31C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38.外国民间文学研究</w:t>
      </w:r>
    </w:p>
    <w:p w14:paraId="6658D0B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39.外国儿童文学研究</w:t>
      </w:r>
    </w:p>
    <w:p w14:paraId="784C27D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40.外国科幻文学研究</w:t>
      </w:r>
    </w:p>
    <w:p w14:paraId="1CA14CC2" w14:textId="18478864" w:rsidR="00182116"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41.外国网络文学研究</w:t>
      </w:r>
    </w:p>
    <w:p w14:paraId="0B482033"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2A18E64B" w14:textId="6907FD05" w:rsidR="00937019" w:rsidRPr="00937019" w:rsidRDefault="00182116" w:rsidP="003A3937">
      <w:pPr>
        <w:ind w:left="661" w:hangingChars="150" w:hanging="661"/>
        <w:contextualSpacing/>
        <w:jc w:val="center"/>
        <w:outlineLvl w:val="0"/>
        <w:rPr>
          <w:rFonts w:ascii="仿宋_GB2312" w:eastAsia="仿宋_GB2312"/>
          <w:sz w:val="32"/>
          <w:szCs w:val="32"/>
        </w:rPr>
      </w:pPr>
      <w:bookmarkStart w:id="37" w:name="_Toc92287245"/>
      <w:bookmarkStart w:id="38" w:name="_Toc92878092"/>
      <w:r w:rsidRPr="0046738F">
        <w:rPr>
          <w:rFonts w:ascii="华文中宋" w:eastAsia="华文中宋" w:hAnsi="华文中宋" w:hint="eastAsia"/>
          <w:b/>
          <w:sz w:val="44"/>
          <w:szCs w:val="32"/>
        </w:rPr>
        <w:lastRenderedPageBreak/>
        <w:t>语言学</w:t>
      </w:r>
      <w:bookmarkEnd w:id="37"/>
      <w:bookmarkEnd w:id="38"/>
    </w:p>
    <w:p w14:paraId="2A7074EC" w14:textId="010A1A0D"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具体条目</w:t>
      </w:r>
    </w:p>
    <w:p w14:paraId="261EA468" w14:textId="77777777" w:rsidR="00D76DFE" w:rsidRPr="00D76DFE" w:rsidRDefault="00D76DFE" w:rsidP="003A3937">
      <w:pPr>
        <w:widowControl/>
        <w:ind w:left="480" w:hangingChars="150" w:hanging="480"/>
        <w:jc w:val="left"/>
        <w:rPr>
          <w:rFonts w:ascii="仿宋_GB2312" w:eastAsia="仿宋_GB2312"/>
          <w:sz w:val="32"/>
          <w:szCs w:val="32"/>
        </w:rPr>
      </w:pPr>
      <w:r w:rsidRPr="00D76DFE">
        <w:rPr>
          <w:rFonts w:ascii="仿宋_GB2312" w:eastAsia="仿宋_GB2312"/>
          <w:sz w:val="32"/>
          <w:szCs w:val="32"/>
        </w:rPr>
        <w:t>*1.中国特色汉语语言学学科体系、学术体系、话语体系建设与创新研究</w:t>
      </w:r>
    </w:p>
    <w:p w14:paraId="0095E068" w14:textId="77777777" w:rsidR="00D76DFE" w:rsidRPr="00D76DFE" w:rsidRDefault="00D76DFE" w:rsidP="003A3937">
      <w:pPr>
        <w:widowControl/>
        <w:ind w:left="480" w:hangingChars="150" w:hanging="480"/>
        <w:jc w:val="left"/>
        <w:rPr>
          <w:rFonts w:ascii="仿宋_GB2312" w:eastAsia="仿宋_GB2312"/>
          <w:sz w:val="32"/>
          <w:szCs w:val="32"/>
        </w:rPr>
      </w:pPr>
      <w:r w:rsidRPr="00D76DFE">
        <w:rPr>
          <w:rFonts w:ascii="仿宋_GB2312" w:eastAsia="仿宋_GB2312"/>
          <w:sz w:val="32"/>
          <w:szCs w:val="32"/>
        </w:rPr>
        <w:t>*2.维护汉语纯洁性和文化安全研究</w:t>
      </w:r>
    </w:p>
    <w:p w14:paraId="10CEB938" w14:textId="77777777" w:rsidR="00D76DFE" w:rsidRPr="00D76DFE" w:rsidRDefault="00D76DFE" w:rsidP="003A3937">
      <w:pPr>
        <w:widowControl/>
        <w:ind w:left="480" w:hangingChars="150" w:hanging="480"/>
        <w:jc w:val="left"/>
        <w:rPr>
          <w:rFonts w:ascii="仿宋_GB2312" w:eastAsia="仿宋_GB2312"/>
          <w:sz w:val="32"/>
          <w:szCs w:val="32"/>
        </w:rPr>
      </w:pPr>
      <w:r w:rsidRPr="00D76DFE">
        <w:rPr>
          <w:rFonts w:ascii="仿宋_GB2312" w:eastAsia="仿宋_GB2312"/>
          <w:sz w:val="32"/>
          <w:szCs w:val="32"/>
        </w:rPr>
        <w:t>*3.服务国家治理的语情监测及其体系建构研究</w:t>
      </w:r>
    </w:p>
    <w:p w14:paraId="65A45F1A" w14:textId="77777777" w:rsidR="00D76DFE" w:rsidRPr="00D76DFE" w:rsidRDefault="00D76DFE" w:rsidP="003A3937">
      <w:pPr>
        <w:widowControl/>
        <w:ind w:left="480" w:hangingChars="150" w:hanging="480"/>
        <w:jc w:val="left"/>
        <w:rPr>
          <w:rFonts w:ascii="仿宋_GB2312" w:eastAsia="仿宋_GB2312"/>
          <w:sz w:val="32"/>
          <w:szCs w:val="32"/>
        </w:rPr>
      </w:pPr>
      <w:r w:rsidRPr="00D76DFE">
        <w:rPr>
          <w:rFonts w:ascii="仿宋_GB2312" w:eastAsia="仿宋_GB2312"/>
          <w:sz w:val="32"/>
          <w:szCs w:val="32"/>
        </w:rPr>
        <w:t>*4.国家外语能力提升研究</w:t>
      </w:r>
    </w:p>
    <w:p w14:paraId="6DE151E8" w14:textId="77777777" w:rsidR="00D76DFE" w:rsidRPr="00D76DFE" w:rsidRDefault="00D76DFE" w:rsidP="003A3937">
      <w:pPr>
        <w:widowControl/>
        <w:ind w:left="480" w:hangingChars="150" w:hanging="480"/>
        <w:jc w:val="left"/>
        <w:rPr>
          <w:rFonts w:ascii="仿宋_GB2312" w:eastAsia="仿宋_GB2312"/>
          <w:sz w:val="32"/>
          <w:szCs w:val="32"/>
        </w:rPr>
      </w:pPr>
      <w:r w:rsidRPr="00D76DFE">
        <w:rPr>
          <w:rFonts w:ascii="仿宋_GB2312" w:eastAsia="仿宋_GB2312"/>
          <w:sz w:val="32"/>
          <w:szCs w:val="32"/>
        </w:rPr>
        <w:t>*5.国家战略外语构建与规划研究</w:t>
      </w:r>
    </w:p>
    <w:p w14:paraId="78101130" w14:textId="77777777" w:rsidR="00D76DFE" w:rsidRPr="00D76DFE" w:rsidRDefault="00D76DFE" w:rsidP="003A3937">
      <w:pPr>
        <w:widowControl/>
        <w:ind w:left="480" w:hangingChars="150" w:hanging="480"/>
        <w:jc w:val="left"/>
        <w:rPr>
          <w:rFonts w:ascii="仿宋_GB2312" w:eastAsia="仿宋_GB2312"/>
          <w:sz w:val="32"/>
          <w:szCs w:val="32"/>
        </w:rPr>
      </w:pPr>
      <w:r w:rsidRPr="00D76DFE">
        <w:rPr>
          <w:rFonts w:ascii="仿宋_GB2312" w:eastAsia="仿宋_GB2312"/>
          <w:sz w:val="32"/>
          <w:szCs w:val="32"/>
        </w:rPr>
        <w:t>*6.我国外语非通用语种专业建设和人才培养研究</w:t>
      </w:r>
    </w:p>
    <w:p w14:paraId="1B704B76" w14:textId="77777777" w:rsidR="00D76DFE" w:rsidRPr="00D76DFE" w:rsidRDefault="00D76DFE" w:rsidP="003A3937">
      <w:pPr>
        <w:widowControl/>
        <w:ind w:left="480" w:hangingChars="150" w:hanging="480"/>
        <w:jc w:val="left"/>
        <w:rPr>
          <w:rFonts w:ascii="仿宋_GB2312" w:eastAsia="仿宋_GB2312"/>
          <w:sz w:val="32"/>
          <w:szCs w:val="32"/>
        </w:rPr>
      </w:pPr>
      <w:r w:rsidRPr="00D76DFE">
        <w:rPr>
          <w:rFonts w:ascii="仿宋_GB2312" w:eastAsia="仿宋_GB2312"/>
          <w:sz w:val="32"/>
          <w:szCs w:val="32"/>
        </w:rPr>
        <w:t>*7.中国外语教育的国家意识话语体系构建研究</w:t>
      </w:r>
    </w:p>
    <w:p w14:paraId="3E0BAC6F" w14:textId="77777777" w:rsidR="00D76DFE" w:rsidRPr="00D76DFE" w:rsidRDefault="00D76DFE" w:rsidP="003A3937">
      <w:pPr>
        <w:widowControl/>
        <w:ind w:left="480" w:hangingChars="150" w:hanging="480"/>
        <w:jc w:val="left"/>
        <w:rPr>
          <w:rFonts w:ascii="仿宋_GB2312" w:eastAsia="仿宋_GB2312"/>
          <w:sz w:val="32"/>
          <w:szCs w:val="32"/>
        </w:rPr>
      </w:pPr>
      <w:r w:rsidRPr="00D76DFE">
        <w:rPr>
          <w:rFonts w:ascii="仿宋_GB2312" w:eastAsia="仿宋_GB2312"/>
          <w:sz w:val="32"/>
          <w:szCs w:val="32"/>
        </w:rPr>
        <w:t>*8.城市新社会阶层的语言使用和身份认同研究</w:t>
      </w:r>
    </w:p>
    <w:p w14:paraId="60E2EB80" w14:textId="77777777" w:rsidR="00D76DFE" w:rsidRPr="00D76DFE" w:rsidRDefault="00D76DFE" w:rsidP="003A3937">
      <w:pPr>
        <w:widowControl/>
        <w:ind w:left="480" w:hangingChars="150" w:hanging="480"/>
        <w:jc w:val="left"/>
        <w:rPr>
          <w:rFonts w:ascii="仿宋_GB2312" w:eastAsia="仿宋_GB2312"/>
          <w:sz w:val="32"/>
          <w:szCs w:val="32"/>
        </w:rPr>
      </w:pPr>
      <w:r w:rsidRPr="00D76DFE">
        <w:rPr>
          <w:rFonts w:ascii="仿宋_GB2312" w:eastAsia="仿宋_GB2312"/>
          <w:sz w:val="32"/>
          <w:szCs w:val="32"/>
        </w:rPr>
        <w:t>*9.马克思主义在中国传播的少数民族文献资料搜集、整理与研究</w:t>
      </w:r>
    </w:p>
    <w:p w14:paraId="7C716AC8" w14:textId="77777777" w:rsidR="00D76DFE" w:rsidRPr="00D76DFE" w:rsidRDefault="00D76DFE" w:rsidP="004466B6">
      <w:pPr>
        <w:widowControl/>
        <w:ind w:left="640" w:hangingChars="200" w:hanging="640"/>
        <w:jc w:val="left"/>
        <w:rPr>
          <w:rFonts w:ascii="仿宋_GB2312" w:eastAsia="仿宋_GB2312"/>
          <w:sz w:val="32"/>
          <w:szCs w:val="32"/>
        </w:rPr>
      </w:pPr>
      <w:r w:rsidRPr="00D76DFE">
        <w:rPr>
          <w:rFonts w:ascii="仿宋_GB2312" w:eastAsia="仿宋_GB2312"/>
          <w:sz w:val="32"/>
          <w:szCs w:val="32"/>
        </w:rPr>
        <w:t>*10.神经定位与调控技术相结合的汉语加工与学习的神经机制研究</w:t>
      </w:r>
    </w:p>
    <w:p w14:paraId="261A8055" w14:textId="77777777" w:rsidR="00D76DFE" w:rsidRPr="00D76DFE" w:rsidRDefault="00D76DFE" w:rsidP="004466B6">
      <w:pPr>
        <w:widowControl/>
        <w:ind w:left="640" w:hangingChars="200" w:hanging="640"/>
        <w:jc w:val="left"/>
        <w:rPr>
          <w:rFonts w:ascii="仿宋_GB2312" w:eastAsia="仿宋_GB2312"/>
          <w:sz w:val="32"/>
          <w:szCs w:val="32"/>
        </w:rPr>
      </w:pPr>
      <w:r w:rsidRPr="00D76DFE">
        <w:rPr>
          <w:rFonts w:ascii="仿宋_GB2312" w:eastAsia="仿宋_GB2312"/>
          <w:sz w:val="32"/>
          <w:szCs w:val="32"/>
        </w:rPr>
        <w:t>*11.自然语言处理领域无监督</w:t>
      </w:r>
      <w:proofErr w:type="gramStart"/>
      <w:r w:rsidRPr="00D76DFE">
        <w:rPr>
          <w:rFonts w:ascii="仿宋_GB2312" w:eastAsia="仿宋_GB2312"/>
          <w:sz w:val="32"/>
          <w:szCs w:val="32"/>
        </w:rPr>
        <w:t>预训练</w:t>
      </w:r>
      <w:proofErr w:type="gramEnd"/>
      <w:r w:rsidRPr="00D76DFE">
        <w:rPr>
          <w:rFonts w:ascii="仿宋_GB2312" w:eastAsia="仿宋_GB2312"/>
          <w:sz w:val="32"/>
          <w:szCs w:val="32"/>
        </w:rPr>
        <w:t>研究</w:t>
      </w:r>
    </w:p>
    <w:p w14:paraId="61B9F227" w14:textId="77777777" w:rsidR="00D76DFE" w:rsidRPr="00D76DFE" w:rsidRDefault="00D76DFE" w:rsidP="004466B6">
      <w:pPr>
        <w:widowControl/>
        <w:ind w:left="640" w:hangingChars="200" w:hanging="640"/>
        <w:jc w:val="left"/>
        <w:rPr>
          <w:rFonts w:ascii="仿宋_GB2312" w:eastAsia="仿宋_GB2312"/>
          <w:sz w:val="32"/>
          <w:szCs w:val="32"/>
        </w:rPr>
      </w:pPr>
      <w:r w:rsidRPr="00D76DFE">
        <w:rPr>
          <w:rFonts w:ascii="仿宋_GB2312" w:eastAsia="仿宋_GB2312"/>
          <w:sz w:val="32"/>
          <w:szCs w:val="32"/>
        </w:rPr>
        <w:t>*12.从声调到语调的汉语方言韵律多层级实验研究</w:t>
      </w:r>
    </w:p>
    <w:p w14:paraId="358BA1A1" w14:textId="77777777" w:rsidR="00D76DFE" w:rsidRPr="00D76DFE" w:rsidRDefault="00D76DFE" w:rsidP="004466B6">
      <w:pPr>
        <w:widowControl/>
        <w:ind w:left="640" w:hangingChars="200" w:hanging="640"/>
        <w:jc w:val="left"/>
        <w:rPr>
          <w:rFonts w:ascii="仿宋_GB2312" w:eastAsia="仿宋_GB2312"/>
          <w:sz w:val="32"/>
          <w:szCs w:val="32"/>
        </w:rPr>
      </w:pPr>
      <w:r w:rsidRPr="00D76DFE">
        <w:rPr>
          <w:rFonts w:ascii="仿宋_GB2312" w:eastAsia="仿宋_GB2312"/>
          <w:sz w:val="32"/>
          <w:szCs w:val="32"/>
        </w:rPr>
        <w:t>*13.类型学视野下的汉语名词可数性研究</w:t>
      </w:r>
    </w:p>
    <w:p w14:paraId="48C460B3" w14:textId="77777777" w:rsidR="00D76DFE" w:rsidRPr="00D76DFE" w:rsidRDefault="00D76DFE" w:rsidP="004466B6">
      <w:pPr>
        <w:widowControl/>
        <w:ind w:left="640" w:hangingChars="200" w:hanging="640"/>
        <w:jc w:val="left"/>
        <w:rPr>
          <w:rFonts w:ascii="仿宋_GB2312" w:eastAsia="仿宋_GB2312"/>
          <w:sz w:val="32"/>
          <w:szCs w:val="32"/>
        </w:rPr>
      </w:pPr>
      <w:r w:rsidRPr="00D76DFE">
        <w:rPr>
          <w:rFonts w:ascii="仿宋_GB2312" w:eastAsia="仿宋_GB2312"/>
          <w:sz w:val="32"/>
          <w:szCs w:val="32"/>
        </w:rPr>
        <w:t>*14.面向历史语用学学科建设的汉语语用化研究</w:t>
      </w:r>
    </w:p>
    <w:p w14:paraId="30BE8A3F" w14:textId="77777777" w:rsidR="00D76DFE" w:rsidRPr="00D76DFE" w:rsidRDefault="00D76DFE" w:rsidP="004466B6">
      <w:pPr>
        <w:widowControl/>
        <w:ind w:left="640" w:hangingChars="200" w:hanging="640"/>
        <w:jc w:val="left"/>
        <w:rPr>
          <w:rFonts w:ascii="仿宋_GB2312" w:eastAsia="仿宋_GB2312"/>
          <w:sz w:val="32"/>
          <w:szCs w:val="32"/>
        </w:rPr>
      </w:pPr>
      <w:r w:rsidRPr="00D76DFE">
        <w:rPr>
          <w:rFonts w:ascii="仿宋_GB2312" w:eastAsia="仿宋_GB2312"/>
          <w:sz w:val="32"/>
          <w:szCs w:val="32"/>
        </w:rPr>
        <w:t>*15.古文字与出土文献大型资源库标准化建设研究</w:t>
      </w:r>
    </w:p>
    <w:p w14:paraId="18CA56D9" w14:textId="77777777" w:rsidR="00D76DFE" w:rsidRPr="00D76DFE" w:rsidRDefault="00D76DFE" w:rsidP="004466B6">
      <w:pPr>
        <w:widowControl/>
        <w:ind w:left="640" w:hangingChars="200" w:hanging="640"/>
        <w:jc w:val="left"/>
        <w:rPr>
          <w:rFonts w:ascii="仿宋_GB2312" w:eastAsia="仿宋_GB2312"/>
          <w:sz w:val="32"/>
          <w:szCs w:val="32"/>
        </w:rPr>
      </w:pPr>
      <w:r w:rsidRPr="00D76DFE">
        <w:rPr>
          <w:rFonts w:ascii="仿宋_GB2312" w:eastAsia="仿宋_GB2312"/>
          <w:sz w:val="32"/>
          <w:szCs w:val="32"/>
        </w:rPr>
        <w:lastRenderedPageBreak/>
        <w:t>*16.上古汉语元音交替与韵尾辅音交替现象研究</w:t>
      </w:r>
    </w:p>
    <w:p w14:paraId="25729302" w14:textId="77777777" w:rsidR="00D76DFE" w:rsidRPr="00D76DFE" w:rsidRDefault="00D76DFE" w:rsidP="004466B6">
      <w:pPr>
        <w:widowControl/>
        <w:ind w:left="640" w:hangingChars="200" w:hanging="640"/>
        <w:jc w:val="left"/>
        <w:rPr>
          <w:rFonts w:ascii="仿宋_GB2312" w:eastAsia="仿宋_GB2312"/>
          <w:sz w:val="32"/>
          <w:szCs w:val="32"/>
        </w:rPr>
      </w:pPr>
      <w:r w:rsidRPr="00D76DFE">
        <w:rPr>
          <w:rFonts w:ascii="仿宋_GB2312" w:eastAsia="仿宋_GB2312"/>
          <w:sz w:val="32"/>
          <w:szCs w:val="32"/>
        </w:rPr>
        <w:t>*17.语言接触视域下的汉译佛经语言研究</w:t>
      </w:r>
    </w:p>
    <w:p w14:paraId="7B6FFF38" w14:textId="377E74D7" w:rsidR="00937019" w:rsidRPr="00D76DFE" w:rsidRDefault="00D76DFE" w:rsidP="004466B6">
      <w:pPr>
        <w:widowControl/>
        <w:ind w:left="640" w:hangingChars="200" w:hanging="640"/>
        <w:jc w:val="left"/>
        <w:rPr>
          <w:rFonts w:ascii="仿宋_GB2312" w:eastAsia="仿宋_GB2312"/>
          <w:sz w:val="32"/>
          <w:szCs w:val="32"/>
        </w:rPr>
      </w:pPr>
      <w:r w:rsidRPr="00D76DFE">
        <w:rPr>
          <w:rFonts w:ascii="仿宋_GB2312" w:eastAsia="仿宋_GB2312"/>
          <w:sz w:val="32"/>
          <w:szCs w:val="32"/>
        </w:rPr>
        <w:t>*18.改革开放以来的外语教育理论与实践研究</w:t>
      </w:r>
    </w:p>
    <w:p w14:paraId="64087A4A" w14:textId="77777777" w:rsidR="00BD1FEC" w:rsidRDefault="00BD1FEC" w:rsidP="003A3937">
      <w:pPr>
        <w:widowControl/>
        <w:ind w:left="480" w:hangingChars="150" w:hanging="480"/>
        <w:jc w:val="left"/>
        <w:rPr>
          <w:rFonts w:ascii="仿宋_GB2312" w:eastAsia="仿宋_GB2312"/>
          <w:sz w:val="32"/>
          <w:szCs w:val="32"/>
        </w:rPr>
      </w:pPr>
    </w:p>
    <w:p w14:paraId="5387E121" w14:textId="1ED483F6"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方向性条目</w:t>
      </w:r>
    </w:p>
    <w:p w14:paraId="1325A901"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19.中国语言学理论和方法的创新研究</w:t>
      </w:r>
    </w:p>
    <w:p w14:paraId="26D13F11"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20.音系学、形态学和句法学的界面研究</w:t>
      </w:r>
    </w:p>
    <w:p w14:paraId="446D2F64"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21.指称问题研究</w:t>
      </w:r>
    </w:p>
    <w:p w14:paraId="2BBFDC5B"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22.汉字、音节、语素交叉界面的问题研究</w:t>
      </w:r>
    </w:p>
    <w:p w14:paraId="7A755E68"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23.国际语言冲突及国际语言治理研究</w:t>
      </w:r>
    </w:p>
    <w:p w14:paraId="03B3A356" w14:textId="1F34058B"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24.面向国家突发公共事件的语言应急服务研究（分自然灾害、事故灾难、公共卫生事件、社会安全事件</w:t>
      </w:r>
      <w:r w:rsidR="00BA3328">
        <w:rPr>
          <w:rFonts w:ascii="仿宋_GB2312" w:eastAsia="仿宋_GB2312" w:hint="eastAsia"/>
          <w:sz w:val="32"/>
          <w:szCs w:val="32"/>
        </w:rPr>
        <w:t>等专题</w:t>
      </w:r>
      <w:r w:rsidRPr="004466B6">
        <w:rPr>
          <w:rFonts w:ascii="仿宋_GB2312" w:eastAsia="仿宋_GB2312" w:hint="eastAsia"/>
          <w:sz w:val="32"/>
          <w:szCs w:val="32"/>
        </w:rPr>
        <w:t>）</w:t>
      </w:r>
    </w:p>
    <w:p w14:paraId="1D8DCEEB"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25.香港特别行政区、澳门特别行政区的语言生活与语言规划研究</w:t>
      </w:r>
    </w:p>
    <w:p w14:paraId="6447DB72"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26.国家通用语言文字推广史研究</w:t>
      </w:r>
    </w:p>
    <w:p w14:paraId="33BA8898"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27.神经语言学基础理论研究</w:t>
      </w:r>
    </w:p>
    <w:p w14:paraId="16170371"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28.语言习得与发展的神经语言学研究</w:t>
      </w:r>
    </w:p>
    <w:p w14:paraId="0BEBBFD3"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29.语言处理的</w:t>
      </w:r>
      <w:proofErr w:type="gramStart"/>
      <w:r w:rsidRPr="004466B6">
        <w:rPr>
          <w:rFonts w:ascii="仿宋_GB2312" w:eastAsia="仿宋_GB2312" w:hint="eastAsia"/>
          <w:sz w:val="32"/>
          <w:szCs w:val="32"/>
        </w:rPr>
        <w:t>脑运行</w:t>
      </w:r>
      <w:proofErr w:type="gramEnd"/>
      <w:r w:rsidRPr="004466B6">
        <w:rPr>
          <w:rFonts w:ascii="仿宋_GB2312" w:eastAsia="仿宋_GB2312" w:hint="eastAsia"/>
          <w:sz w:val="32"/>
          <w:szCs w:val="32"/>
        </w:rPr>
        <w:t>机制与神经基础研究</w:t>
      </w:r>
    </w:p>
    <w:p w14:paraId="6E2AB6D9"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30.语言学支撑的人工智能可解释研究</w:t>
      </w:r>
    </w:p>
    <w:p w14:paraId="77B5A1AF"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31.古文字信息处理研究</w:t>
      </w:r>
    </w:p>
    <w:p w14:paraId="0E08A459"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32.民族语言信息处理研究</w:t>
      </w:r>
    </w:p>
    <w:p w14:paraId="7C95A1DA"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33.面向中文国际教育的汉字、词汇、语义、语法、语用、篇章等方面的基础研究</w:t>
      </w:r>
    </w:p>
    <w:p w14:paraId="136F18E4"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34.汉语方言史研究</w:t>
      </w:r>
    </w:p>
    <w:p w14:paraId="281A9D80"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35.汉语史上方言与共同语相互影响研究</w:t>
      </w:r>
    </w:p>
    <w:p w14:paraId="2018F398"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36.多民族语言接触地区汉语方言的深度调查与研究</w:t>
      </w:r>
    </w:p>
    <w:p w14:paraId="7845DB9E"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37.民族语言语法范畴专题研究</w:t>
      </w:r>
    </w:p>
    <w:p w14:paraId="2B072E97"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38.汉语历史上区域性通用语、方言语音断代研究</w:t>
      </w:r>
    </w:p>
    <w:p w14:paraId="4D9329CD"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39.基于传教士文献的方言词汇研究</w:t>
      </w:r>
    </w:p>
    <w:p w14:paraId="21B77A3C"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40.汉语语义表达手段和机制的深度调查与比较研究</w:t>
      </w:r>
    </w:p>
    <w:p w14:paraId="16D924B2"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41.汉语的同词反义表达及其</w:t>
      </w:r>
      <w:proofErr w:type="gramStart"/>
      <w:r w:rsidRPr="004466B6">
        <w:rPr>
          <w:rFonts w:ascii="仿宋_GB2312" w:eastAsia="仿宋_GB2312" w:hint="eastAsia"/>
          <w:sz w:val="32"/>
          <w:szCs w:val="32"/>
        </w:rPr>
        <w:t>识解机制</w:t>
      </w:r>
      <w:proofErr w:type="gramEnd"/>
      <w:r w:rsidRPr="004466B6">
        <w:rPr>
          <w:rFonts w:ascii="仿宋_GB2312" w:eastAsia="仿宋_GB2312" w:hint="eastAsia"/>
          <w:sz w:val="32"/>
          <w:szCs w:val="32"/>
        </w:rPr>
        <w:t>研究</w:t>
      </w:r>
    </w:p>
    <w:p w14:paraId="23616C6D"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42.汉语情态和时体范畴的互动关系研究</w:t>
      </w:r>
    </w:p>
    <w:p w14:paraId="6B894811"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43.中国现代语法学思想史研究</w:t>
      </w:r>
    </w:p>
    <w:p w14:paraId="0C9EB668"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44.汉语虚词的历时与共时研究</w:t>
      </w:r>
    </w:p>
    <w:p w14:paraId="3FC85B92"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45.现代汉语语音、语义、语法各要素与语用的关联研究</w:t>
      </w:r>
    </w:p>
    <w:p w14:paraId="046DB4D4"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46.汉语语音史、词汇史、语法史专题研究</w:t>
      </w:r>
    </w:p>
    <w:p w14:paraId="7FBED2BF"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47.历史地理视域下的汉语史研究</w:t>
      </w:r>
    </w:p>
    <w:p w14:paraId="56A7F042"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48.中国传统语言学的继承与创新发展研究</w:t>
      </w:r>
    </w:p>
    <w:p w14:paraId="03B8EC05"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49.汉字阐释的理论与方法研究</w:t>
      </w:r>
    </w:p>
    <w:p w14:paraId="68433FB3"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50.汉字古今发展与传播研究</w:t>
      </w:r>
    </w:p>
    <w:p w14:paraId="76EFA598"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51.古今汉字的构形与发展演变研究</w:t>
      </w:r>
    </w:p>
    <w:p w14:paraId="62B0A3D0"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52.新出土古文字资料的综合整理与研究</w:t>
      </w:r>
    </w:p>
    <w:p w14:paraId="2D895C79"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53.古文字文献的分类集释与研究</w:t>
      </w:r>
    </w:p>
    <w:p w14:paraId="09AD55BE"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54.殷墟甲骨各组类卜辞字、词、句对比研究</w:t>
      </w:r>
    </w:p>
    <w:p w14:paraId="59BF0DF3"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55.新出历代简牍碑刻文献的整理与研究</w:t>
      </w:r>
    </w:p>
    <w:p w14:paraId="1186F866"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56.中古近代汉语语料的发掘、整理与研究</w:t>
      </w:r>
    </w:p>
    <w:p w14:paraId="01F421B9"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57.域外汉语文献的发掘、整理与研究</w:t>
      </w:r>
    </w:p>
    <w:p w14:paraId="0DBE6052"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58.基于出土文献资料的汉语发展史研究</w:t>
      </w:r>
    </w:p>
    <w:p w14:paraId="5B81E06A"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59.汉语字词关系及其历时发展研究</w:t>
      </w:r>
    </w:p>
    <w:p w14:paraId="208B1CF3"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60.修辞能力发展研究</w:t>
      </w:r>
    </w:p>
    <w:p w14:paraId="13E252F9"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61.上古汉语致使范畴及其形态句法实现研究</w:t>
      </w:r>
    </w:p>
    <w:p w14:paraId="6C95D2E0"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62.汉语</w:t>
      </w:r>
      <w:proofErr w:type="gramStart"/>
      <w:r w:rsidRPr="004466B6">
        <w:rPr>
          <w:rFonts w:ascii="仿宋_GB2312" w:eastAsia="仿宋_GB2312" w:hint="eastAsia"/>
          <w:sz w:val="32"/>
          <w:szCs w:val="32"/>
        </w:rPr>
        <w:t>构式化和构式</w:t>
      </w:r>
      <w:proofErr w:type="gramEnd"/>
      <w:r w:rsidRPr="004466B6">
        <w:rPr>
          <w:rFonts w:ascii="仿宋_GB2312" w:eastAsia="仿宋_GB2312" w:hint="eastAsia"/>
          <w:sz w:val="32"/>
          <w:szCs w:val="32"/>
        </w:rPr>
        <w:t>演变研究</w:t>
      </w:r>
    </w:p>
    <w:p w14:paraId="4AC7D2F6"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63.汉语语义演变的规律研究</w:t>
      </w:r>
    </w:p>
    <w:p w14:paraId="6EF4FD4F"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64.语体视角下的汉语词汇历时演变研究</w:t>
      </w:r>
    </w:p>
    <w:p w14:paraId="47A6A6A7"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65.语言接触导致的汉语语音、词汇、语法演变研究</w:t>
      </w:r>
    </w:p>
    <w:p w14:paraId="5F541E52"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66.语言接触视域下汉语共同语的形成与发展研究</w:t>
      </w:r>
    </w:p>
    <w:p w14:paraId="391C1ED5"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w:t>
      </w:r>
      <w:proofErr w:type="gramStart"/>
      <w:r w:rsidRPr="004466B6">
        <w:rPr>
          <w:rFonts w:ascii="仿宋_GB2312" w:eastAsia="仿宋_GB2312" w:hint="eastAsia"/>
          <w:sz w:val="32"/>
          <w:szCs w:val="32"/>
        </w:rPr>
        <w:t>梵</w:t>
      </w:r>
      <w:proofErr w:type="gramEnd"/>
      <w:r w:rsidRPr="004466B6">
        <w:rPr>
          <w:rFonts w:ascii="仿宋_GB2312" w:eastAsia="仿宋_GB2312" w:hint="eastAsia"/>
          <w:sz w:val="32"/>
          <w:szCs w:val="32"/>
        </w:rPr>
        <w:t>汉对勘研究</w:t>
      </w:r>
    </w:p>
    <w:p w14:paraId="06D7B291"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68.经学训诂与小学训诂的原理、性质与方法的多维度研究</w:t>
      </w:r>
    </w:p>
    <w:p w14:paraId="1BEA0858"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69.汉藏语历史比较与谱系关系研究</w:t>
      </w:r>
    </w:p>
    <w:p w14:paraId="7C4EDD20"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70.汉语与少数民族语言接触研究</w:t>
      </w:r>
    </w:p>
    <w:p w14:paraId="78860790"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71.少数民族语言深度调查与研究</w:t>
      </w:r>
    </w:p>
    <w:p w14:paraId="48DD11BA"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72.少数民族语言文字的历史研究</w:t>
      </w:r>
    </w:p>
    <w:p w14:paraId="63FDF47E"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73.“一带一路”沿线国家语言政策研究</w:t>
      </w:r>
    </w:p>
    <w:p w14:paraId="20998381"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74.汉</w:t>
      </w:r>
      <w:proofErr w:type="gramStart"/>
      <w:r w:rsidRPr="004466B6">
        <w:rPr>
          <w:rFonts w:ascii="仿宋_GB2312" w:eastAsia="仿宋_GB2312" w:hint="eastAsia"/>
          <w:sz w:val="32"/>
          <w:szCs w:val="32"/>
        </w:rPr>
        <w:t>外语言</w:t>
      </w:r>
      <w:proofErr w:type="gramEnd"/>
      <w:r w:rsidRPr="004466B6">
        <w:rPr>
          <w:rFonts w:ascii="仿宋_GB2312" w:eastAsia="仿宋_GB2312" w:hint="eastAsia"/>
          <w:sz w:val="32"/>
          <w:szCs w:val="32"/>
        </w:rPr>
        <w:t>比较和对比研究</w:t>
      </w:r>
    </w:p>
    <w:p w14:paraId="3C56BDC3"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75.外语教育教学理论与实践创新研究</w:t>
      </w:r>
    </w:p>
    <w:p w14:paraId="66BAA9C5"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76.语言智能与外语数字人文研究</w:t>
      </w:r>
    </w:p>
    <w:p w14:paraId="220FD2CB"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77.不同国家或地区的双语现象及其社会功能研究</w:t>
      </w:r>
    </w:p>
    <w:p w14:paraId="5416829F"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78.现代语言学背景下翻译理论与实践研究</w:t>
      </w:r>
    </w:p>
    <w:p w14:paraId="7E9DF589" w14:textId="77777777" w:rsidR="00D76DFE" w:rsidRPr="004466B6"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79.教育技术在外语教育教学中的理论与应用研究</w:t>
      </w:r>
    </w:p>
    <w:p w14:paraId="798C4641" w14:textId="0CE17891" w:rsidR="00182116" w:rsidRPr="00D76DFE" w:rsidRDefault="00D76DFE" w:rsidP="004466B6">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80.基础学段外语教育教学研究</w:t>
      </w:r>
    </w:p>
    <w:p w14:paraId="69568C3C" w14:textId="77777777" w:rsidR="00182116" w:rsidRDefault="00182116"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195BB956" w14:textId="606516EE" w:rsidR="00937019" w:rsidRPr="00937019" w:rsidRDefault="0046738F" w:rsidP="003A3937">
      <w:pPr>
        <w:ind w:left="661" w:hangingChars="150" w:hanging="661"/>
        <w:contextualSpacing/>
        <w:jc w:val="center"/>
        <w:outlineLvl w:val="0"/>
        <w:rPr>
          <w:rFonts w:ascii="仿宋_GB2312" w:eastAsia="仿宋_GB2312"/>
          <w:sz w:val="32"/>
          <w:szCs w:val="32"/>
        </w:rPr>
      </w:pPr>
      <w:bookmarkStart w:id="39" w:name="_Toc92287246"/>
      <w:bookmarkStart w:id="40" w:name="_Toc92878093"/>
      <w:r w:rsidRPr="0046738F">
        <w:rPr>
          <w:rFonts w:ascii="华文中宋" w:eastAsia="华文中宋" w:hAnsi="华文中宋" w:hint="eastAsia"/>
          <w:b/>
          <w:sz w:val="44"/>
          <w:szCs w:val="32"/>
        </w:rPr>
        <w:lastRenderedPageBreak/>
        <w:t>新闻学与传播学</w:t>
      </w:r>
      <w:bookmarkEnd w:id="39"/>
      <w:bookmarkEnd w:id="40"/>
    </w:p>
    <w:p w14:paraId="048EA0CC" w14:textId="6EBB5459"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具体条目</w:t>
      </w:r>
    </w:p>
    <w:p w14:paraId="15701EA2" w14:textId="5B952A8F"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*1.习近平新时代中国特色社会主义思想译介与国际传播研究</w:t>
      </w:r>
    </w:p>
    <w:p w14:paraId="0953D970"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*2.习近平总书记关于国际传播重要论述研究</w:t>
      </w:r>
    </w:p>
    <w:p w14:paraId="70C95415"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*3.习近平总书记重要著述出版研究</w:t>
      </w:r>
    </w:p>
    <w:p w14:paraId="76ABA4E2"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*4.中国共产党新闻舆论思想研究</w:t>
      </w:r>
    </w:p>
    <w:p w14:paraId="31E16AAA"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*5.中国共产党统一战线思想的新媒体传播策略研究</w:t>
      </w:r>
    </w:p>
    <w:p w14:paraId="2FC5B946"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*6.传播手段建设与创新研究</w:t>
      </w:r>
    </w:p>
    <w:p w14:paraId="4F619123"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*7.加快构建中国话语和中国叙事体系研究</w:t>
      </w:r>
    </w:p>
    <w:p w14:paraId="6D09DC54"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*8.构建多主体、立体式的大外宣格局研究</w:t>
      </w:r>
    </w:p>
    <w:p w14:paraId="2E5682F2"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*9.构建具有鲜明中国特色的战略传播体系研究</w:t>
      </w:r>
    </w:p>
    <w:p w14:paraId="47EA3E47"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*10.百年未有之大变局下的国际传播战略研究</w:t>
      </w:r>
    </w:p>
    <w:p w14:paraId="006404C3"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*11.全面提升国际传播效能研究</w:t>
      </w:r>
    </w:p>
    <w:p w14:paraId="18174D96"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*12.气候变化议题新闻报道中策略框架的使用对于国际传播效果的影响研究</w:t>
      </w:r>
    </w:p>
    <w:p w14:paraId="5108356E"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*13.提升重大问题对外发声能力研究</w:t>
      </w:r>
    </w:p>
    <w:p w14:paraId="42F69F2C"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*14.重大时政新闻发布策略研究</w:t>
      </w:r>
    </w:p>
    <w:p w14:paraId="0A4541B7"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*15.健全互联网领导和管理体制研究</w:t>
      </w:r>
    </w:p>
    <w:p w14:paraId="1DF6BE15"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*16.互联网治理与构建网络空间命运共同体的路径研究</w:t>
      </w:r>
    </w:p>
    <w:p w14:paraId="1DE6F2BD"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*17.数字时代新闻理论的范式转换研究</w:t>
      </w:r>
    </w:p>
    <w:p w14:paraId="3FFAFE99"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lastRenderedPageBreak/>
        <w:t>*18.世界媒介理论前沿及中国特色媒介理论研究</w:t>
      </w:r>
    </w:p>
    <w:p w14:paraId="1B06076E"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*19.中国共产党马克思主义经典文献阅读史研究（1921-1949）</w:t>
      </w:r>
    </w:p>
    <w:p w14:paraId="5157C440"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*20.百年中国新闻文体史研究</w:t>
      </w:r>
    </w:p>
    <w:p w14:paraId="2F10BB6B"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*21.中国数字文化发展史研究</w:t>
      </w:r>
    </w:p>
    <w:p w14:paraId="2FF2CE7D"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*22.近现代在华外文报刊整理与研究</w:t>
      </w:r>
    </w:p>
    <w:p w14:paraId="10E86A5A"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*23.新媒体环境下传统文化转化与创新研究</w:t>
      </w:r>
    </w:p>
    <w:p w14:paraId="3F44C979"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*24.非</w:t>
      </w:r>
      <w:proofErr w:type="gramStart"/>
      <w:r w:rsidRPr="00937019">
        <w:rPr>
          <w:rFonts w:ascii="仿宋_GB2312" w:eastAsia="仿宋_GB2312"/>
          <w:sz w:val="32"/>
          <w:szCs w:val="32"/>
        </w:rPr>
        <w:t>公资本</w:t>
      </w:r>
      <w:proofErr w:type="gramEnd"/>
      <w:r w:rsidRPr="00937019">
        <w:rPr>
          <w:rFonts w:ascii="仿宋_GB2312" w:eastAsia="仿宋_GB2312"/>
          <w:sz w:val="32"/>
          <w:szCs w:val="32"/>
        </w:rPr>
        <w:t>进入新媒体领域的影响及对策研究</w:t>
      </w:r>
    </w:p>
    <w:p w14:paraId="4CF20B6F"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*25.构建新闻业发展新格局的体制机制和路径研究</w:t>
      </w:r>
    </w:p>
    <w:p w14:paraId="7CAD916A"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*26.我国经济科技军事发展成就的内外传播方略研究</w:t>
      </w:r>
    </w:p>
    <w:p w14:paraId="29B08586"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*27.基于社会责任视角的技术赋能与公益传播效果研究</w:t>
      </w:r>
    </w:p>
    <w:p w14:paraId="73FF1C73"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*28.县级</w:t>
      </w:r>
      <w:proofErr w:type="gramStart"/>
      <w:r w:rsidRPr="00937019">
        <w:rPr>
          <w:rFonts w:ascii="仿宋_GB2312" w:eastAsia="仿宋_GB2312"/>
          <w:sz w:val="32"/>
          <w:szCs w:val="32"/>
        </w:rPr>
        <w:t>融媒体</w:t>
      </w:r>
      <w:proofErr w:type="gramEnd"/>
      <w:r w:rsidRPr="00937019">
        <w:rPr>
          <w:rFonts w:ascii="仿宋_GB2312" w:eastAsia="仿宋_GB2312"/>
          <w:sz w:val="32"/>
          <w:szCs w:val="32"/>
        </w:rPr>
        <w:t>参与乡村治理的模式与效果研究</w:t>
      </w:r>
    </w:p>
    <w:p w14:paraId="1CF35F84"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*29.增强大陆媒体的两岸舆论宣传话语权研究</w:t>
      </w:r>
    </w:p>
    <w:p w14:paraId="3FA4089F"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*30.西方意识形态在香港地区的传播路径及影响与治理研究</w:t>
      </w:r>
    </w:p>
    <w:p w14:paraId="12EB820C"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*31.香港传媒生态的变化及舆论引导策略研究</w:t>
      </w:r>
    </w:p>
    <w:p w14:paraId="6FE8C85E"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*32.中国在非洲国际传播的话语体系建构研究</w:t>
      </w:r>
    </w:p>
    <w:p w14:paraId="505BBF53"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*33.出版强国建设的内涵与指标体系研究</w:t>
      </w:r>
    </w:p>
    <w:p w14:paraId="6AC7B2AF"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*34.出版业深度融合发展的模式与路径研究</w:t>
      </w:r>
    </w:p>
    <w:p w14:paraId="0A1ED41F"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*35.出版业高质量发展的目标与考核体系研究</w:t>
      </w:r>
    </w:p>
    <w:p w14:paraId="5BBC5624"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*36.我国主题出版物的版权输出及国际影响力研究</w:t>
      </w:r>
    </w:p>
    <w:p w14:paraId="63419BB6"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*37.新媒体时代中国对外出版体系建设与创新研究</w:t>
      </w:r>
    </w:p>
    <w:p w14:paraId="66FF7FE3"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lastRenderedPageBreak/>
        <w:t>*38.我国学术出版业国际传播的现状及效果提升研究</w:t>
      </w:r>
    </w:p>
    <w:p w14:paraId="72DA2172"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*39.我国图书价格保护机制研究</w:t>
      </w:r>
    </w:p>
    <w:p w14:paraId="35420787" w14:textId="77777777" w:rsidR="00937019" w:rsidRPr="00937019" w:rsidRDefault="00937019" w:rsidP="004466B6">
      <w:pPr>
        <w:widowControl/>
        <w:ind w:left="640" w:hangingChars="200" w:hanging="640"/>
        <w:jc w:val="left"/>
        <w:rPr>
          <w:rFonts w:ascii="仿宋_GB2312" w:eastAsia="仿宋_GB2312"/>
          <w:sz w:val="32"/>
          <w:szCs w:val="32"/>
        </w:rPr>
      </w:pPr>
      <w:r w:rsidRPr="00937019">
        <w:rPr>
          <w:rFonts w:ascii="仿宋_GB2312" w:eastAsia="仿宋_GB2312"/>
          <w:sz w:val="32"/>
          <w:szCs w:val="32"/>
        </w:rPr>
        <w:t>*40.基于虚拟现实技术的学术期刊增强出版路径研究</w:t>
      </w:r>
    </w:p>
    <w:p w14:paraId="78F3305E" w14:textId="77777777" w:rsidR="00BD1FEC" w:rsidRDefault="00BD1FEC" w:rsidP="003A3937">
      <w:pPr>
        <w:widowControl/>
        <w:ind w:left="480" w:hangingChars="150" w:hanging="480"/>
        <w:jc w:val="left"/>
        <w:rPr>
          <w:rFonts w:ascii="仿宋_GB2312" w:eastAsia="仿宋_GB2312"/>
          <w:sz w:val="32"/>
          <w:szCs w:val="32"/>
        </w:rPr>
      </w:pPr>
    </w:p>
    <w:p w14:paraId="474BC269" w14:textId="406E0951"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方向性条目</w:t>
      </w:r>
    </w:p>
    <w:p w14:paraId="41279C49" w14:textId="24937066"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41.新时代中国特色新闻传播理论创新研究</w:t>
      </w:r>
    </w:p>
    <w:p w14:paraId="27A378F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42.人类命运共同体视域下的国际传播研究</w:t>
      </w:r>
    </w:p>
    <w:p w14:paraId="4565149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43.加快国际传播能力建设研究</w:t>
      </w:r>
    </w:p>
    <w:p w14:paraId="51D2E14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44.构建对外传播的新范式和新体系研究</w:t>
      </w:r>
    </w:p>
    <w:p w14:paraId="2219627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45.中国故事和中国声音的全球化表达、区域化表达、分众</w:t>
      </w:r>
      <w:proofErr w:type="gramStart"/>
      <w:r w:rsidRPr="004466B6">
        <w:rPr>
          <w:rFonts w:ascii="仿宋_GB2312" w:eastAsia="仿宋_GB2312" w:hint="eastAsia"/>
          <w:sz w:val="32"/>
          <w:szCs w:val="32"/>
        </w:rPr>
        <w:t>化表达</w:t>
      </w:r>
      <w:proofErr w:type="gramEnd"/>
      <w:r w:rsidRPr="004466B6">
        <w:rPr>
          <w:rFonts w:ascii="仿宋_GB2312" w:eastAsia="仿宋_GB2312" w:hint="eastAsia"/>
          <w:sz w:val="32"/>
          <w:szCs w:val="32"/>
        </w:rPr>
        <w:t>研究</w:t>
      </w:r>
    </w:p>
    <w:p w14:paraId="42E465B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46.新时代红色文化价值传播研究</w:t>
      </w:r>
    </w:p>
    <w:p w14:paraId="4F1F3DE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47.重大突发事件的国际舆论引导机制研究</w:t>
      </w:r>
    </w:p>
    <w:p w14:paraId="7C969CA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48.平台化与数字主权研究</w:t>
      </w:r>
    </w:p>
    <w:p w14:paraId="3903EB4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49.互联网平台社会责任治理研究</w:t>
      </w:r>
    </w:p>
    <w:p w14:paraId="66653F4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50.数字时代新闻学的交往范式理论与实践研究</w:t>
      </w:r>
    </w:p>
    <w:p w14:paraId="5539941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51.元宇宙与视听传播的变革研究</w:t>
      </w:r>
    </w:p>
    <w:p w14:paraId="1CF3BFA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52.智能算法与传播秩序研究</w:t>
      </w:r>
    </w:p>
    <w:p w14:paraId="4E0D30F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53.中国老年群体与智能媒体研究</w:t>
      </w:r>
    </w:p>
    <w:p w14:paraId="6B1BEA1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54.网络文化圈群对互联网舆论的影响研究</w:t>
      </w:r>
    </w:p>
    <w:p w14:paraId="28EF577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55.大数据疫情防控时代的隐私焦虑与媒体报道边界研究</w:t>
      </w:r>
    </w:p>
    <w:p w14:paraId="00FAEFDC" w14:textId="0593922C"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56.智能新闻的发展现状、趋势及</w:t>
      </w:r>
      <w:r w:rsidR="00D3331E" w:rsidRPr="004466B6">
        <w:rPr>
          <w:rFonts w:ascii="仿宋_GB2312" w:eastAsia="仿宋_GB2312" w:hint="eastAsia"/>
          <w:sz w:val="32"/>
          <w:szCs w:val="32"/>
        </w:rPr>
        <w:t>应</w:t>
      </w:r>
      <w:r w:rsidRPr="004466B6">
        <w:rPr>
          <w:rFonts w:ascii="仿宋_GB2312" w:eastAsia="仿宋_GB2312" w:hint="eastAsia"/>
          <w:sz w:val="32"/>
          <w:szCs w:val="32"/>
        </w:rPr>
        <w:t>对研究</w:t>
      </w:r>
    </w:p>
    <w:p w14:paraId="35D081E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57.算法素养与数字文明研究</w:t>
      </w:r>
    </w:p>
    <w:p w14:paraId="1B14FAA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58.数字时代新闻价值体系构建研究</w:t>
      </w:r>
    </w:p>
    <w:p w14:paraId="0EE0954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59.新冠肺炎疫情中“信息疫情”的形成机理与应对策略研究</w:t>
      </w:r>
    </w:p>
    <w:p w14:paraId="58CBE95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60.“后疫情”时代涉华虚假信息对策研究</w:t>
      </w:r>
    </w:p>
    <w:p w14:paraId="21C35D9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61.“健康中国2030”战略下我国社交媒体平台虚假信息治理研究</w:t>
      </w:r>
    </w:p>
    <w:p w14:paraId="5EEA190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62.民族地区各级</w:t>
      </w:r>
      <w:proofErr w:type="gramStart"/>
      <w:r w:rsidRPr="004466B6">
        <w:rPr>
          <w:rFonts w:ascii="仿宋_GB2312" w:eastAsia="仿宋_GB2312" w:hint="eastAsia"/>
          <w:sz w:val="32"/>
          <w:szCs w:val="32"/>
        </w:rPr>
        <w:t>党媒对外</w:t>
      </w:r>
      <w:proofErr w:type="gramEnd"/>
      <w:r w:rsidRPr="004466B6">
        <w:rPr>
          <w:rFonts w:ascii="仿宋_GB2312" w:eastAsia="仿宋_GB2312" w:hint="eastAsia"/>
          <w:sz w:val="32"/>
          <w:szCs w:val="32"/>
        </w:rPr>
        <w:t>宣传策略与机制研究</w:t>
      </w:r>
    </w:p>
    <w:p w14:paraId="55D03EE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63.边疆地区网络安全问题及其治理研究</w:t>
      </w:r>
    </w:p>
    <w:p w14:paraId="310AC1D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64.少数民族社交媒介</w:t>
      </w:r>
      <w:proofErr w:type="gramStart"/>
      <w:r w:rsidRPr="004466B6">
        <w:rPr>
          <w:rFonts w:ascii="仿宋_GB2312" w:eastAsia="仿宋_GB2312" w:hint="eastAsia"/>
          <w:sz w:val="32"/>
          <w:szCs w:val="32"/>
        </w:rPr>
        <w:t>使用与铸牢</w:t>
      </w:r>
      <w:proofErr w:type="gramEnd"/>
      <w:r w:rsidRPr="004466B6">
        <w:rPr>
          <w:rFonts w:ascii="仿宋_GB2312" w:eastAsia="仿宋_GB2312" w:hint="eastAsia"/>
          <w:sz w:val="32"/>
          <w:szCs w:val="32"/>
        </w:rPr>
        <w:t>中华民族共同体意识研究</w:t>
      </w:r>
    </w:p>
    <w:p w14:paraId="04BB5AB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65.直播带货与农村精准扶贫效果研究</w:t>
      </w:r>
    </w:p>
    <w:p w14:paraId="22938010"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66.数字媒介与乡村振兴研究</w:t>
      </w:r>
    </w:p>
    <w:p w14:paraId="0FA4A30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67.乡村社会治理视域下县级</w:t>
      </w:r>
      <w:proofErr w:type="gramStart"/>
      <w:r w:rsidRPr="004466B6">
        <w:rPr>
          <w:rFonts w:ascii="仿宋_GB2312" w:eastAsia="仿宋_GB2312" w:hint="eastAsia"/>
          <w:sz w:val="32"/>
          <w:szCs w:val="32"/>
        </w:rPr>
        <w:t>融媒体</w:t>
      </w:r>
      <w:proofErr w:type="gramEnd"/>
      <w:r w:rsidRPr="004466B6">
        <w:rPr>
          <w:rFonts w:ascii="仿宋_GB2312" w:eastAsia="仿宋_GB2312" w:hint="eastAsia"/>
          <w:sz w:val="32"/>
          <w:szCs w:val="32"/>
        </w:rPr>
        <w:t>中心建设研究</w:t>
      </w:r>
    </w:p>
    <w:p w14:paraId="3A0F2CB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68.新媒体纪录片的内涵和外延的边界研究</w:t>
      </w:r>
    </w:p>
    <w:p w14:paraId="73344FC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69.中国纪录片助力国家形象塑造的新路径研究</w:t>
      </w:r>
    </w:p>
    <w:p w14:paraId="38E4C46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70.广告批评体系研究</w:t>
      </w:r>
    </w:p>
    <w:p w14:paraId="3B4F983B" w14:textId="0B2ABB9E"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71.</w:t>
      </w:r>
      <w:r w:rsidR="00BA3328">
        <w:rPr>
          <w:rFonts w:ascii="仿宋_GB2312" w:eastAsia="仿宋_GB2312" w:hint="eastAsia"/>
          <w:sz w:val="32"/>
          <w:szCs w:val="32"/>
        </w:rPr>
        <w:t>中国出版通史研究（含中国共产党成立以来的出版史</w:t>
      </w:r>
      <w:r w:rsidRPr="004466B6">
        <w:rPr>
          <w:rFonts w:ascii="仿宋_GB2312" w:eastAsia="仿宋_GB2312" w:hint="eastAsia"/>
          <w:sz w:val="32"/>
          <w:szCs w:val="32"/>
        </w:rPr>
        <w:t>）</w:t>
      </w:r>
    </w:p>
    <w:p w14:paraId="778FF01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72.出版业编辑队伍能力素质提升研究</w:t>
      </w:r>
    </w:p>
    <w:p w14:paraId="67FA885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73.新中国美术出版史研究</w:t>
      </w:r>
    </w:p>
    <w:p w14:paraId="1301C6BD" w14:textId="46320D89" w:rsidR="0046738F"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74.红色文化作品的版权保护研究</w:t>
      </w:r>
      <w:r w:rsidR="0046738F">
        <w:rPr>
          <w:rFonts w:ascii="仿宋_GB2312" w:eastAsia="仿宋_GB2312"/>
          <w:sz w:val="32"/>
          <w:szCs w:val="32"/>
        </w:rPr>
        <w:br w:type="page"/>
      </w:r>
    </w:p>
    <w:p w14:paraId="6D003235" w14:textId="76C98D05" w:rsidR="00937019" w:rsidRPr="00937019" w:rsidRDefault="0046738F" w:rsidP="003A3937">
      <w:pPr>
        <w:ind w:left="661" w:hangingChars="150" w:hanging="661"/>
        <w:contextualSpacing/>
        <w:jc w:val="center"/>
        <w:outlineLvl w:val="0"/>
        <w:rPr>
          <w:rFonts w:ascii="仿宋_GB2312" w:eastAsia="仿宋_GB2312"/>
          <w:sz w:val="32"/>
          <w:szCs w:val="32"/>
        </w:rPr>
      </w:pPr>
      <w:bookmarkStart w:id="41" w:name="_Toc92287247"/>
      <w:bookmarkStart w:id="42" w:name="_Toc92878094"/>
      <w:r w:rsidRPr="0046738F">
        <w:rPr>
          <w:rFonts w:ascii="华文中宋" w:eastAsia="华文中宋" w:hAnsi="华文中宋" w:hint="eastAsia"/>
          <w:b/>
          <w:sz w:val="44"/>
          <w:szCs w:val="32"/>
        </w:rPr>
        <w:lastRenderedPageBreak/>
        <w:t>图书馆·情报与文献学</w:t>
      </w:r>
      <w:bookmarkEnd w:id="41"/>
      <w:bookmarkEnd w:id="42"/>
    </w:p>
    <w:p w14:paraId="374A49DA" w14:textId="37FFF6B4"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具体条目</w:t>
      </w:r>
    </w:p>
    <w:p w14:paraId="5310DC4A" w14:textId="04B88EC8"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*1.习近平强军思想索引研究</w:t>
      </w:r>
    </w:p>
    <w:p w14:paraId="48DFE35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*2.面向文化强国目标的图书馆事业高质量发展研究</w:t>
      </w:r>
    </w:p>
    <w:p w14:paraId="50206B7F"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*3.档案化管理理论与中国政府数据治理实践</w:t>
      </w:r>
    </w:p>
    <w:p w14:paraId="06C8D58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*4.国家开放科学数据政策法规体系构建研究</w:t>
      </w:r>
    </w:p>
    <w:p w14:paraId="61B3A50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*5.面向数字经济的国家安全数据相关情报研究</w:t>
      </w:r>
    </w:p>
    <w:p w14:paraId="43CFF93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*6.中国数字记忆的理论、方法与实践研究</w:t>
      </w:r>
    </w:p>
    <w:p w14:paraId="1C98280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*7.中国智慧知识服务体系构建研究</w:t>
      </w:r>
    </w:p>
    <w:p w14:paraId="1444F3E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*8.</w:t>
      </w:r>
      <w:proofErr w:type="gramStart"/>
      <w:r w:rsidRPr="004466B6">
        <w:rPr>
          <w:rFonts w:ascii="仿宋_GB2312" w:eastAsia="仿宋_GB2312" w:hint="eastAsia"/>
          <w:sz w:val="32"/>
          <w:szCs w:val="32"/>
        </w:rPr>
        <w:t>数智环境</w:t>
      </w:r>
      <w:proofErr w:type="gramEnd"/>
      <w:r w:rsidRPr="004466B6">
        <w:rPr>
          <w:rFonts w:ascii="仿宋_GB2312" w:eastAsia="仿宋_GB2312" w:hint="eastAsia"/>
          <w:sz w:val="32"/>
          <w:szCs w:val="32"/>
        </w:rPr>
        <w:t>下情报分析算法风险治理路径研究</w:t>
      </w:r>
    </w:p>
    <w:p w14:paraId="344DD0D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*9.疫情防控常态化背景下政府信息公开体制机制创新研究</w:t>
      </w:r>
    </w:p>
    <w:p w14:paraId="2850AAFC" w14:textId="0BA1C0A2"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*10.重大突发</w:t>
      </w:r>
      <w:r w:rsidR="004B1D77">
        <w:rPr>
          <w:rFonts w:ascii="仿宋_GB2312" w:eastAsia="仿宋_GB2312" w:hint="eastAsia"/>
          <w:sz w:val="32"/>
          <w:szCs w:val="32"/>
        </w:rPr>
        <w:t>公共</w:t>
      </w:r>
      <w:r w:rsidRPr="004466B6">
        <w:rPr>
          <w:rFonts w:ascii="仿宋_GB2312" w:eastAsia="仿宋_GB2312" w:hint="eastAsia"/>
          <w:sz w:val="32"/>
          <w:szCs w:val="32"/>
        </w:rPr>
        <w:t>事件预测型情报服务研究</w:t>
      </w:r>
    </w:p>
    <w:p w14:paraId="39BC3CD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*11.文献、出版国际学术话语权建构研究</w:t>
      </w:r>
    </w:p>
    <w:p w14:paraId="05770643"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*12.学术期刊出版服务能力评价与建设研究</w:t>
      </w:r>
    </w:p>
    <w:p w14:paraId="4237D902"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*13.京津冀红色档案资源安全保护机制构建研究</w:t>
      </w:r>
    </w:p>
    <w:p w14:paraId="738D030E"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*14.档案安全监管机制构建研究</w:t>
      </w:r>
    </w:p>
    <w:p w14:paraId="03BB2E6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*15.少数民族档案文化传承保护与创新交融研究</w:t>
      </w:r>
    </w:p>
    <w:p w14:paraId="3EF07BF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*16.乡村振兴战略背景下的阅读服务研究</w:t>
      </w:r>
    </w:p>
    <w:p w14:paraId="2ACF8174"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*17.民族地区公共文化服务效能提升研究</w:t>
      </w:r>
    </w:p>
    <w:p w14:paraId="75A5FBC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*18.多模态南海疆维权证据链智能化构建研究</w:t>
      </w:r>
    </w:p>
    <w:p w14:paraId="7BB8194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lastRenderedPageBreak/>
        <w:t>*19.学科变革语境下信息资源管理的新概念、新思维、新内涵、新发展研究</w:t>
      </w:r>
    </w:p>
    <w:p w14:paraId="60AF279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*20.突发公共事件衍生数据隐私风险的识别与消减机制研究</w:t>
      </w:r>
    </w:p>
    <w:p w14:paraId="3A8EA18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*21.面向循</w:t>
      </w:r>
      <w:proofErr w:type="gramStart"/>
      <w:r w:rsidRPr="004466B6">
        <w:rPr>
          <w:rFonts w:ascii="仿宋_GB2312" w:eastAsia="仿宋_GB2312" w:hint="eastAsia"/>
          <w:sz w:val="32"/>
          <w:szCs w:val="32"/>
        </w:rPr>
        <w:t>证决策</w:t>
      </w:r>
      <w:proofErr w:type="gramEnd"/>
      <w:r w:rsidRPr="004466B6">
        <w:rPr>
          <w:rFonts w:ascii="仿宋_GB2312" w:eastAsia="仿宋_GB2312" w:hint="eastAsia"/>
          <w:sz w:val="32"/>
          <w:szCs w:val="32"/>
        </w:rPr>
        <w:t>的智能情报分析方法研究</w:t>
      </w:r>
    </w:p>
    <w:p w14:paraId="0CD67695"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*22.面向颠覆性技术早期识别的弱信号监测体系设计与应用研究</w:t>
      </w:r>
    </w:p>
    <w:p w14:paraId="1A8FE5C2"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*23.“双碳”目标下“技术-经济-区域”三链融合的创新生态系统构建机制与协同发展模式研究</w:t>
      </w:r>
    </w:p>
    <w:p w14:paraId="1D6DFCB9"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*24.“双碳”目标下区域科技创新监测评估体系重构与策略研究</w:t>
      </w:r>
    </w:p>
    <w:p w14:paraId="1F85165B"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*25.面向数字人文的红色文献共建共享与内容挖掘研究</w:t>
      </w:r>
    </w:p>
    <w:p w14:paraId="4FB7700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*26.数据智能环境下图书馆学理论的知识范式构建研究</w:t>
      </w:r>
    </w:p>
    <w:p w14:paraId="4B51CDFA"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*27.粤港澳大湾区公共文化服务体系融合发展研究</w:t>
      </w:r>
    </w:p>
    <w:p w14:paraId="1C57DF51"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*28.“卡脖子”问题的情报学研究模式建立及应用研究</w:t>
      </w:r>
    </w:p>
    <w:p w14:paraId="721EE4B0"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*29.多源数据处理伦理准则及风险监控研究</w:t>
      </w:r>
    </w:p>
    <w:p w14:paraId="263831F8"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*30.聚焦关键技术领域的现代化科技创新治理体系建设研究</w:t>
      </w:r>
    </w:p>
    <w:p w14:paraId="54E1BEA6" w14:textId="77777777" w:rsidR="00937019" w:rsidRPr="004466B6"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*31.科研项目资助管理的分类评价研究</w:t>
      </w:r>
    </w:p>
    <w:p w14:paraId="735BD20C" w14:textId="77777777" w:rsidR="00937019" w:rsidRPr="00937019" w:rsidRDefault="00937019" w:rsidP="004466B6">
      <w:pPr>
        <w:widowControl/>
        <w:ind w:left="640" w:hangingChars="200" w:hanging="640"/>
        <w:jc w:val="left"/>
        <w:rPr>
          <w:rFonts w:ascii="仿宋_GB2312" w:eastAsia="仿宋_GB2312"/>
          <w:sz w:val="32"/>
          <w:szCs w:val="32"/>
        </w:rPr>
      </w:pPr>
      <w:r w:rsidRPr="004466B6">
        <w:rPr>
          <w:rFonts w:ascii="仿宋_GB2312" w:eastAsia="仿宋_GB2312" w:hint="eastAsia"/>
          <w:sz w:val="32"/>
          <w:szCs w:val="32"/>
        </w:rPr>
        <w:t>*32.科技管理活动中应用“代表作”评价制度的理论探索与实践研究</w:t>
      </w:r>
    </w:p>
    <w:p w14:paraId="4BEFF1B7" w14:textId="77777777" w:rsidR="00BD1FEC" w:rsidRDefault="00BD1FEC" w:rsidP="003A3937">
      <w:pPr>
        <w:widowControl/>
        <w:ind w:left="480" w:hangingChars="150" w:hanging="480"/>
        <w:jc w:val="left"/>
        <w:rPr>
          <w:rFonts w:ascii="仿宋_GB2312" w:eastAsia="仿宋_GB2312"/>
          <w:sz w:val="32"/>
          <w:szCs w:val="32"/>
        </w:rPr>
      </w:pPr>
    </w:p>
    <w:p w14:paraId="070AFB7B" w14:textId="4B5E585A"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lastRenderedPageBreak/>
        <w:t>方向性条目</w:t>
      </w:r>
    </w:p>
    <w:p w14:paraId="24961E35" w14:textId="4F18D75D"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33.图书馆业务布局重组理论与实践研究</w:t>
      </w:r>
    </w:p>
    <w:p w14:paraId="2E1196D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34.网络环境下图书馆空间重塑与创新研究</w:t>
      </w:r>
    </w:p>
    <w:p w14:paraId="73D5A4A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35.公共图书馆省</w:t>
      </w:r>
      <w:proofErr w:type="gramStart"/>
      <w:r w:rsidRPr="004466B6">
        <w:rPr>
          <w:rFonts w:ascii="仿宋_GB2312" w:eastAsia="仿宋_GB2312" w:hint="eastAsia"/>
          <w:sz w:val="32"/>
          <w:szCs w:val="32"/>
        </w:rPr>
        <w:t>域总分馆</w:t>
      </w:r>
      <w:proofErr w:type="gramEnd"/>
      <w:r w:rsidRPr="004466B6">
        <w:rPr>
          <w:rFonts w:ascii="仿宋_GB2312" w:eastAsia="仿宋_GB2312" w:hint="eastAsia"/>
          <w:sz w:val="32"/>
          <w:szCs w:val="32"/>
        </w:rPr>
        <w:t>体系建设研究</w:t>
      </w:r>
    </w:p>
    <w:p w14:paraId="661A8AF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36.</w:t>
      </w:r>
      <w:proofErr w:type="gramStart"/>
      <w:r w:rsidRPr="004466B6">
        <w:rPr>
          <w:rFonts w:ascii="仿宋_GB2312" w:eastAsia="仿宋_GB2312" w:hint="eastAsia"/>
          <w:sz w:val="32"/>
          <w:szCs w:val="32"/>
        </w:rPr>
        <w:t>数智时代</w:t>
      </w:r>
      <w:proofErr w:type="gramEnd"/>
      <w:r w:rsidRPr="004466B6">
        <w:rPr>
          <w:rFonts w:ascii="仿宋_GB2312" w:eastAsia="仿宋_GB2312" w:hint="eastAsia"/>
          <w:sz w:val="32"/>
          <w:szCs w:val="32"/>
        </w:rPr>
        <w:t>图书馆数据治理研究</w:t>
      </w:r>
    </w:p>
    <w:p w14:paraId="2352CA2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37.</w:t>
      </w:r>
      <w:proofErr w:type="gramStart"/>
      <w:r w:rsidRPr="004466B6">
        <w:rPr>
          <w:rFonts w:ascii="仿宋_GB2312" w:eastAsia="仿宋_GB2312" w:hint="eastAsia"/>
          <w:sz w:val="32"/>
          <w:szCs w:val="32"/>
        </w:rPr>
        <w:t>数智驱动</w:t>
      </w:r>
      <w:proofErr w:type="gramEnd"/>
      <w:r w:rsidRPr="004466B6">
        <w:rPr>
          <w:rFonts w:ascii="仿宋_GB2312" w:eastAsia="仿宋_GB2312" w:hint="eastAsia"/>
          <w:sz w:val="32"/>
          <w:szCs w:val="32"/>
        </w:rPr>
        <w:t>的图书馆服务模式创新研究</w:t>
      </w:r>
    </w:p>
    <w:p w14:paraId="3A22F80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38.面向智慧图书馆的儿童分级阅读智能荐书研究</w:t>
      </w:r>
    </w:p>
    <w:p w14:paraId="6A9178D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39.教育“双减”政策下公共图书馆少儿服务转型研究</w:t>
      </w:r>
    </w:p>
    <w:p w14:paraId="69D66DBB" w14:textId="44B3F409"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40.</w:t>
      </w:r>
      <w:r w:rsidR="004B1D77">
        <w:rPr>
          <w:rFonts w:ascii="仿宋_GB2312" w:eastAsia="仿宋_GB2312" w:hint="eastAsia"/>
          <w:sz w:val="32"/>
          <w:szCs w:val="32"/>
        </w:rPr>
        <w:t>本体驱动的中国古籍文本知识库的自动生成</w:t>
      </w:r>
      <w:r w:rsidRPr="004466B6">
        <w:rPr>
          <w:rFonts w:ascii="仿宋_GB2312" w:eastAsia="仿宋_GB2312" w:hint="eastAsia"/>
          <w:sz w:val="32"/>
          <w:szCs w:val="32"/>
        </w:rPr>
        <w:t>研究</w:t>
      </w:r>
    </w:p>
    <w:p w14:paraId="623C88A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41.古抄本《文选音决》整理与研究</w:t>
      </w:r>
    </w:p>
    <w:p w14:paraId="47537A2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42.文献文化遗产智慧保护的理论基础与技术框架研究</w:t>
      </w:r>
    </w:p>
    <w:p w14:paraId="68833F27"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43.经学文献学的理论和方法研究</w:t>
      </w:r>
    </w:p>
    <w:p w14:paraId="0E1AB27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44.数字人文视域下口述历史档案资源开发研究</w:t>
      </w:r>
    </w:p>
    <w:p w14:paraId="313CEC9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45.计算人文视角下诸子百家学术思想知识组织及可视化研究</w:t>
      </w:r>
    </w:p>
    <w:p w14:paraId="094C947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46.数字人文视域下古代名人尺牍的多模态研究</w:t>
      </w:r>
    </w:p>
    <w:p w14:paraId="59E8D45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47.满、蒙、藏文古籍整理、保护与利用研究</w:t>
      </w:r>
    </w:p>
    <w:p w14:paraId="54266358"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48.纸质古籍文献的保护原则及基本理论研究</w:t>
      </w:r>
    </w:p>
    <w:p w14:paraId="5FBE161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49.清代书</w:t>
      </w:r>
      <w:proofErr w:type="gramStart"/>
      <w:r w:rsidRPr="004466B6">
        <w:rPr>
          <w:rFonts w:ascii="仿宋_GB2312" w:eastAsia="仿宋_GB2312" w:hint="eastAsia"/>
          <w:sz w:val="32"/>
          <w:szCs w:val="32"/>
        </w:rPr>
        <w:t>版保护</w:t>
      </w:r>
      <w:proofErr w:type="gramEnd"/>
      <w:r w:rsidRPr="004466B6">
        <w:rPr>
          <w:rFonts w:ascii="仿宋_GB2312" w:eastAsia="仿宋_GB2312" w:hint="eastAsia"/>
          <w:sz w:val="32"/>
          <w:szCs w:val="32"/>
        </w:rPr>
        <w:t>与利用研究</w:t>
      </w:r>
    </w:p>
    <w:p w14:paraId="1A62322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50.阅读推广智慧化研究</w:t>
      </w:r>
    </w:p>
    <w:p w14:paraId="442A7B5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51.面向图书</w:t>
      </w:r>
      <w:proofErr w:type="gramStart"/>
      <w:r w:rsidRPr="004466B6">
        <w:rPr>
          <w:rFonts w:ascii="仿宋_GB2312" w:eastAsia="仿宋_GB2312" w:hint="eastAsia"/>
          <w:sz w:val="32"/>
          <w:szCs w:val="32"/>
        </w:rPr>
        <w:t>全内容</w:t>
      </w:r>
      <w:proofErr w:type="gramEnd"/>
      <w:r w:rsidRPr="004466B6">
        <w:rPr>
          <w:rFonts w:ascii="仿宋_GB2312" w:eastAsia="仿宋_GB2312" w:hint="eastAsia"/>
          <w:sz w:val="32"/>
          <w:szCs w:val="32"/>
        </w:rPr>
        <w:t>的知识发现与利用研究</w:t>
      </w:r>
    </w:p>
    <w:p w14:paraId="2CCAF13B"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52.短视频平台用户信息来源与信息行为研究</w:t>
      </w:r>
    </w:p>
    <w:p w14:paraId="00952D7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53.共享经济平台隐私保护对策研究</w:t>
      </w:r>
    </w:p>
    <w:p w14:paraId="75FEF21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54.数字经济环境下基于大规模定制的信息决策研究</w:t>
      </w:r>
    </w:p>
    <w:p w14:paraId="5099785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55.数据协同赋能的智慧服务与决策研究</w:t>
      </w:r>
    </w:p>
    <w:p w14:paraId="2AAA012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56.突发公共卫生事件中的公众信息行为研究</w:t>
      </w:r>
    </w:p>
    <w:p w14:paraId="56FB692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57.跨社交媒体情境</w:t>
      </w:r>
      <w:proofErr w:type="gramStart"/>
      <w:r w:rsidRPr="004466B6">
        <w:rPr>
          <w:rFonts w:ascii="仿宋_GB2312" w:eastAsia="仿宋_GB2312" w:hint="eastAsia"/>
          <w:sz w:val="32"/>
          <w:szCs w:val="32"/>
        </w:rPr>
        <w:t>下网络</w:t>
      </w:r>
      <w:proofErr w:type="gramEnd"/>
      <w:r w:rsidRPr="004466B6">
        <w:rPr>
          <w:rFonts w:ascii="仿宋_GB2312" w:eastAsia="仿宋_GB2312" w:hint="eastAsia"/>
          <w:sz w:val="32"/>
          <w:szCs w:val="32"/>
        </w:rPr>
        <w:t>舆情风险感知及防控策略研究</w:t>
      </w:r>
    </w:p>
    <w:p w14:paraId="05FD95D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58.基于事理图谱的应急情报感知推理与智慧决策研究</w:t>
      </w:r>
    </w:p>
    <w:p w14:paraId="6C6969E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59.社交媒体情境</w:t>
      </w:r>
      <w:proofErr w:type="gramStart"/>
      <w:r w:rsidRPr="004466B6">
        <w:rPr>
          <w:rFonts w:ascii="仿宋_GB2312" w:eastAsia="仿宋_GB2312" w:hint="eastAsia"/>
          <w:sz w:val="32"/>
          <w:szCs w:val="32"/>
        </w:rPr>
        <w:t>下网络</w:t>
      </w:r>
      <w:proofErr w:type="gramEnd"/>
      <w:r w:rsidRPr="004466B6">
        <w:rPr>
          <w:rFonts w:ascii="仿宋_GB2312" w:eastAsia="仿宋_GB2312" w:hint="eastAsia"/>
          <w:sz w:val="32"/>
          <w:szCs w:val="32"/>
        </w:rPr>
        <w:t>意见偏差与群体极化研究</w:t>
      </w:r>
    </w:p>
    <w:p w14:paraId="2310FA92"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60.学习型搜索中用户元认知作用机制研究</w:t>
      </w:r>
    </w:p>
    <w:p w14:paraId="5D696E4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61.数字出版中的自动语义标注与对象链接</w:t>
      </w:r>
    </w:p>
    <w:p w14:paraId="30B99A2D"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62.面向文化遗产资源的词表互操作研究</w:t>
      </w:r>
    </w:p>
    <w:p w14:paraId="5B5C8324"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63.中国学者数字身份的建立与管理机制研究</w:t>
      </w:r>
    </w:p>
    <w:p w14:paraId="071FF145"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64.基于专业认证理念</w:t>
      </w:r>
      <w:proofErr w:type="gramStart"/>
      <w:r w:rsidRPr="004466B6">
        <w:rPr>
          <w:rFonts w:ascii="仿宋_GB2312" w:eastAsia="仿宋_GB2312" w:hint="eastAsia"/>
          <w:sz w:val="32"/>
          <w:szCs w:val="32"/>
        </w:rPr>
        <w:t>的图情档案</w:t>
      </w:r>
      <w:proofErr w:type="gramEnd"/>
      <w:r w:rsidRPr="004466B6">
        <w:rPr>
          <w:rFonts w:ascii="仿宋_GB2312" w:eastAsia="仿宋_GB2312" w:hint="eastAsia"/>
          <w:sz w:val="32"/>
          <w:szCs w:val="32"/>
        </w:rPr>
        <w:t>学科高质量发展路径研究</w:t>
      </w:r>
    </w:p>
    <w:p w14:paraId="6F779AD6"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65.基于知识产权创新服务的高校图书馆科技</w:t>
      </w:r>
      <w:proofErr w:type="gramStart"/>
      <w:r w:rsidRPr="004466B6">
        <w:rPr>
          <w:rFonts w:ascii="仿宋_GB2312" w:eastAsia="仿宋_GB2312" w:hint="eastAsia"/>
          <w:sz w:val="32"/>
          <w:szCs w:val="32"/>
        </w:rPr>
        <w:t>智库服务</w:t>
      </w:r>
      <w:proofErr w:type="gramEnd"/>
      <w:r w:rsidRPr="004466B6">
        <w:rPr>
          <w:rFonts w:ascii="仿宋_GB2312" w:eastAsia="仿宋_GB2312" w:hint="eastAsia"/>
          <w:sz w:val="32"/>
          <w:szCs w:val="32"/>
        </w:rPr>
        <w:t>模式研究</w:t>
      </w:r>
    </w:p>
    <w:p w14:paraId="5A7BFB7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66.基于数字孪生的数据治理模式和机理研究</w:t>
      </w:r>
    </w:p>
    <w:p w14:paraId="616B5B59"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67.数字医疗时代老年人健康信息行为研究</w:t>
      </w:r>
    </w:p>
    <w:p w14:paraId="6E9C51F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68.网络健康信息质量研究</w:t>
      </w:r>
    </w:p>
    <w:p w14:paraId="7E01CC3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69.区域一体化背景下的档案数据共享开放机制研究</w:t>
      </w:r>
    </w:p>
    <w:p w14:paraId="2603750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70.新《档案法》环境下档案监管运行机制研究</w:t>
      </w:r>
    </w:p>
    <w:p w14:paraId="6DAE5A4C"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lastRenderedPageBreak/>
        <w:t>71.地方志种质资源的深度挖掘与利用研究</w:t>
      </w:r>
    </w:p>
    <w:p w14:paraId="54CB08FF"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72.数据驱动的学科分类体系在社会科学评价中的应用</w:t>
      </w:r>
    </w:p>
    <w:p w14:paraId="0C25145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73.开放科学实施路径及成熟度评价方法研究</w:t>
      </w:r>
    </w:p>
    <w:p w14:paraId="058A81E3"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74.支撑数据驱动科学发现的科技图书馆知识服务内容研究</w:t>
      </w:r>
    </w:p>
    <w:p w14:paraId="2DA595FE"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75.智能时代数据素养理论框架与实践形态研究</w:t>
      </w:r>
    </w:p>
    <w:p w14:paraId="4477F16A"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76.用户赋能驱动的档案移动服务模式研究</w:t>
      </w:r>
    </w:p>
    <w:p w14:paraId="48753591" w14:textId="77777777" w:rsidR="00937019" w:rsidRPr="004466B6"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77.数据治理背景下档案化管理理论与实践研究</w:t>
      </w:r>
    </w:p>
    <w:p w14:paraId="5394CF25" w14:textId="53BF83C4" w:rsidR="0046738F" w:rsidRDefault="00937019" w:rsidP="003A3937">
      <w:pPr>
        <w:widowControl/>
        <w:ind w:left="480" w:hangingChars="150" w:hanging="480"/>
        <w:jc w:val="left"/>
        <w:rPr>
          <w:rFonts w:ascii="仿宋_GB2312" w:eastAsia="仿宋_GB2312"/>
          <w:sz w:val="32"/>
          <w:szCs w:val="32"/>
        </w:rPr>
      </w:pPr>
      <w:r w:rsidRPr="004466B6">
        <w:rPr>
          <w:rFonts w:ascii="仿宋_GB2312" w:eastAsia="仿宋_GB2312" w:hint="eastAsia"/>
          <w:sz w:val="32"/>
          <w:szCs w:val="32"/>
        </w:rPr>
        <w:t>78.面向政务服务创新的档案数据协同开发与应用机制研究</w:t>
      </w:r>
    </w:p>
    <w:p w14:paraId="752ED1FD" w14:textId="77777777" w:rsidR="0046738F" w:rsidRDefault="0046738F"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3B1946D7" w14:textId="203AC44F" w:rsidR="00937019" w:rsidRPr="00937019" w:rsidRDefault="0046738F" w:rsidP="003A3937">
      <w:pPr>
        <w:ind w:left="661" w:hangingChars="150" w:hanging="661"/>
        <w:contextualSpacing/>
        <w:jc w:val="center"/>
        <w:outlineLvl w:val="0"/>
        <w:rPr>
          <w:rFonts w:ascii="仿宋_GB2312" w:eastAsia="仿宋_GB2312"/>
          <w:sz w:val="32"/>
          <w:szCs w:val="32"/>
        </w:rPr>
      </w:pPr>
      <w:bookmarkStart w:id="43" w:name="_Toc92287248"/>
      <w:bookmarkStart w:id="44" w:name="_Toc92878095"/>
      <w:r w:rsidRPr="0046738F">
        <w:rPr>
          <w:rFonts w:ascii="华文中宋" w:eastAsia="华文中宋" w:hAnsi="华文中宋" w:hint="eastAsia"/>
          <w:b/>
          <w:sz w:val="44"/>
          <w:szCs w:val="32"/>
        </w:rPr>
        <w:lastRenderedPageBreak/>
        <w:t>体育学</w:t>
      </w:r>
      <w:bookmarkEnd w:id="43"/>
      <w:bookmarkEnd w:id="44"/>
    </w:p>
    <w:p w14:paraId="2B5BA448" w14:textId="75BA2CC1"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具体条目</w:t>
      </w:r>
    </w:p>
    <w:p w14:paraId="0EDBA59F" w14:textId="0EC4B4E0" w:rsidR="00937019" w:rsidRPr="00FB2277" w:rsidRDefault="00937019" w:rsidP="003A393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*1.习近平总书记关于体育工作的重要论述研究</w:t>
      </w:r>
    </w:p>
    <w:p w14:paraId="1B6D7CD0" w14:textId="77777777" w:rsidR="00937019" w:rsidRPr="00FB2277" w:rsidRDefault="00937019" w:rsidP="003A393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*2.百年来中国共产党领导体育工作的经验与启示研究</w:t>
      </w:r>
    </w:p>
    <w:p w14:paraId="5259E5F1" w14:textId="77777777" w:rsidR="00937019" w:rsidRPr="00FB2277" w:rsidRDefault="00937019" w:rsidP="003A393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*3.党的十九大以来我国体育改革与发展研究</w:t>
      </w:r>
    </w:p>
    <w:p w14:paraId="5DD73919" w14:textId="77777777" w:rsidR="00937019" w:rsidRPr="00FB2277" w:rsidRDefault="00937019" w:rsidP="003A393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*4.以人民为中心的体育发展理念与实践研究</w:t>
      </w:r>
    </w:p>
    <w:p w14:paraId="24B6592A" w14:textId="77777777" w:rsidR="00937019" w:rsidRPr="00FB2277" w:rsidRDefault="00937019" w:rsidP="003A393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*5.新发展阶段中华体育精神创新研究</w:t>
      </w:r>
    </w:p>
    <w:p w14:paraId="02875503" w14:textId="0977FC1F" w:rsidR="00937019" w:rsidRPr="00FB2277" w:rsidRDefault="00937019" w:rsidP="003A393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*6.新发展阶段“体教融合”“体卫融合”“体医融合”“体旅融合”理论与实践研究</w:t>
      </w:r>
      <w:r w:rsidR="00BA3328">
        <w:rPr>
          <w:rFonts w:ascii="仿宋_GB2312" w:eastAsia="仿宋_GB2312" w:hint="eastAsia"/>
          <w:sz w:val="32"/>
          <w:szCs w:val="32"/>
        </w:rPr>
        <w:t>（分专题分领域）</w:t>
      </w:r>
    </w:p>
    <w:p w14:paraId="1CD502C6" w14:textId="77777777" w:rsidR="00937019" w:rsidRPr="00FB2277" w:rsidRDefault="00937019" w:rsidP="003A393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*7.“十四五”时期体育改革重大问题研究</w:t>
      </w:r>
    </w:p>
    <w:p w14:paraId="32D81FA1" w14:textId="77777777" w:rsidR="00937019" w:rsidRPr="00FB2277" w:rsidRDefault="00937019" w:rsidP="003A393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*8.“十四五”时期群众体育高质量发展研究</w:t>
      </w:r>
    </w:p>
    <w:p w14:paraId="284228B9" w14:textId="64F1EB0E" w:rsidR="00937019" w:rsidRPr="00937019" w:rsidRDefault="00937019" w:rsidP="003A393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w:t>
      </w:r>
      <w:r w:rsidR="004B1D77">
        <w:rPr>
          <w:rFonts w:ascii="仿宋_GB2312" w:eastAsia="仿宋_GB2312" w:hint="eastAsia"/>
          <w:sz w:val="32"/>
          <w:szCs w:val="32"/>
        </w:rPr>
        <w:t>百年未有之大变局中的中国体育与世界交流</w:t>
      </w:r>
      <w:r w:rsidRPr="00FB2277">
        <w:rPr>
          <w:rFonts w:ascii="仿宋_GB2312" w:eastAsia="仿宋_GB2312" w:hint="eastAsia"/>
          <w:sz w:val="32"/>
          <w:szCs w:val="32"/>
        </w:rPr>
        <w:t>融合研究</w:t>
      </w:r>
    </w:p>
    <w:p w14:paraId="0D2114C1"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*10.“人类命运共同体”构建中的中国体育责任与使命研究</w:t>
      </w:r>
    </w:p>
    <w:p w14:paraId="4925F7E5"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*11.中国特色新型竞技体育举国体制研究</w:t>
      </w:r>
    </w:p>
    <w:p w14:paraId="50A3E67B"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*12.“足球改革整体方案”实施以来我国足球的发展现状分析研究</w:t>
      </w:r>
    </w:p>
    <w:p w14:paraId="3ACDD1CE"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*13.长江三角洲、粤港澳大湾区、京津冀和成渝四大城市</w:t>
      </w:r>
      <w:proofErr w:type="gramStart"/>
      <w:r w:rsidRPr="00FB2277">
        <w:rPr>
          <w:rFonts w:ascii="仿宋_GB2312" w:eastAsia="仿宋_GB2312" w:hint="eastAsia"/>
          <w:sz w:val="32"/>
          <w:szCs w:val="32"/>
        </w:rPr>
        <w:t>群体育</w:t>
      </w:r>
      <w:proofErr w:type="gramEnd"/>
      <w:r w:rsidRPr="00FB2277">
        <w:rPr>
          <w:rFonts w:ascii="仿宋_GB2312" w:eastAsia="仿宋_GB2312" w:hint="eastAsia"/>
          <w:sz w:val="32"/>
          <w:szCs w:val="32"/>
        </w:rPr>
        <w:t>新格局研究</w:t>
      </w:r>
    </w:p>
    <w:p w14:paraId="04F68C81"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*14.哲学视域中我国体育概念的本质及其划分研究</w:t>
      </w:r>
    </w:p>
    <w:p w14:paraId="0178DAFA"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*15.构建更高水平的全民健身公共服务体系研究</w:t>
      </w:r>
    </w:p>
    <w:p w14:paraId="14755F72"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lastRenderedPageBreak/>
        <w:t>*16.新发展阶段我国体育产业新发展格局构建研究</w:t>
      </w:r>
    </w:p>
    <w:p w14:paraId="75DB5BD9"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*17.我国体育资本市场和投融资研究</w:t>
      </w:r>
    </w:p>
    <w:p w14:paraId="7B5F8B74"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*18.“双减”政策背景下学校体育高质量发展研究</w:t>
      </w:r>
    </w:p>
    <w:p w14:paraId="1B75CDDD"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*19.中国体育文化</w:t>
      </w:r>
      <w:proofErr w:type="gramStart"/>
      <w:r w:rsidRPr="00FB2277">
        <w:rPr>
          <w:rFonts w:ascii="仿宋_GB2312" w:eastAsia="仿宋_GB2312" w:hint="eastAsia"/>
          <w:sz w:val="32"/>
          <w:szCs w:val="32"/>
        </w:rPr>
        <w:t>软实力</w:t>
      </w:r>
      <w:proofErr w:type="gramEnd"/>
      <w:r w:rsidRPr="00FB2277">
        <w:rPr>
          <w:rFonts w:ascii="仿宋_GB2312" w:eastAsia="仿宋_GB2312" w:hint="eastAsia"/>
          <w:sz w:val="32"/>
          <w:szCs w:val="32"/>
        </w:rPr>
        <w:t>的价值追求与实现途径研究</w:t>
      </w:r>
    </w:p>
    <w:p w14:paraId="11676058"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*20.人类命运共同体构建与中华民族传统体育的海外传播研究</w:t>
      </w:r>
    </w:p>
    <w:p w14:paraId="45E7C744"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*21.共建“一带一路”与中国体育“走出去”研究</w:t>
      </w:r>
    </w:p>
    <w:p w14:paraId="67D4577D"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*22.我国国际体育仲裁话语权研究</w:t>
      </w:r>
    </w:p>
    <w:p w14:paraId="582D43CE"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*23.2022年杭州亚运会社会影响研究</w:t>
      </w:r>
    </w:p>
    <w:p w14:paraId="5B8F172B"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*24.奥运争光与全民健身均衡发展的理论与实践研究</w:t>
      </w:r>
    </w:p>
    <w:p w14:paraId="1B78A497" w14:textId="0EE5E804"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*25.</w:t>
      </w:r>
      <w:r w:rsidR="004B1D77">
        <w:rPr>
          <w:rFonts w:ascii="仿宋_GB2312" w:eastAsia="仿宋_GB2312" w:hint="eastAsia"/>
          <w:sz w:val="32"/>
          <w:szCs w:val="32"/>
        </w:rPr>
        <w:t>“全民健身”和“全民健康”深度融合的机制与</w:t>
      </w:r>
      <w:r w:rsidRPr="00FB2277">
        <w:rPr>
          <w:rFonts w:ascii="仿宋_GB2312" w:eastAsia="仿宋_GB2312" w:hint="eastAsia"/>
          <w:sz w:val="32"/>
          <w:szCs w:val="32"/>
        </w:rPr>
        <w:t>路径研究</w:t>
      </w:r>
    </w:p>
    <w:p w14:paraId="7E4EF1C5"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*26.高质量发展视域下我国体育产业领域的反垄断规制研究</w:t>
      </w:r>
    </w:p>
    <w:p w14:paraId="359E0642"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*27.数字经济驱动体育产业振兴的内在机理与实现路径研究</w:t>
      </w:r>
    </w:p>
    <w:p w14:paraId="0A62D6D7" w14:textId="77777777" w:rsidR="00937019" w:rsidRPr="00937019"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*28.新时代“卓越”体育教师素养体系构建研究</w:t>
      </w:r>
    </w:p>
    <w:p w14:paraId="2F058489" w14:textId="77777777" w:rsidR="00BD1FEC" w:rsidRDefault="00BD1FEC" w:rsidP="003A3937">
      <w:pPr>
        <w:widowControl/>
        <w:ind w:left="480" w:hangingChars="150" w:hanging="480"/>
        <w:jc w:val="left"/>
        <w:rPr>
          <w:rFonts w:ascii="仿宋_GB2312" w:eastAsia="仿宋_GB2312"/>
          <w:sz w:val="32"/>
          <w:szCs w:val="32"/>
        </w:rPr>
      </w:pPr>
    </w:p>
    <w:p w14:paraId="64451569" w14:textId="4953521C"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方向性条目</w:t>
      </w:r>
    </w:p>
    <w:p w14:paraId="0CD8A6D0" w14:textId="01BA546A"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29.新发展阶段体育与人的全面发展研究</w:t>
      </w:r>
    </w:p>
    <w:p w14:paraId="6E842F95"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30.新时代体育强国建设研究</w:t>
      </w:r>
    </w:p>
    <w:p w14:paraId="602265E8"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31.新发展理念引领体育发展的理论问题研究</w:t>
      </w:r>
    </w:p>
    <w:p w14:paraId="22AC5C03" w14:textId="5A6EB526"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32.体育与</w:t>
      </w:r>
      <w:r w:rsidR="004B1D77">
        <w:rPr>
          <w:rFonts w:ascii="仿宋_GB2312" w:eastAsia="仿宋_GB2312" w:hint="eastAsia"/>
          <w:sz w:val="32"/>
          <w:szCs w:val="32"/>
        </w:rPr>
        <w:t>统筹推进</w:t>
      </w:r>
      <w:r w:rsidRPr="00FB2277">
        <w:rPr>
          <w:rFonts w:ascii="仿宋_GB2312" w:eastAsia="仿宋_GB2312" w:hint="eastAsia"/>
          <w:sz w:val="32"/>
          <w:szCs w:val="32"/>
        </w:rPr>
        <w:t>“五位一体”</w:t>
      </w:r>
      <w:r w:rsidR="004B1D77">
        <w:rPr>
          <w:rFonts w:ascii="仿宋_GB2312" w:eastAsia="仿宋_GB2312" w:hint="eastAsia"/>
          <w:sz w:val="32"/>
          <w:szCs w:val="32"/>
        </w:rPr>
        <w:t>总体布局</w:t>
      </w:r>
      <w:r w:rsidRPr="00FB2277">
        <w:rPr>
          <w:rFonts w:ascii="仿宋_GB2312" w:eastAsia="仿宋_GB2312" w:hint="eastAsia"/>
          <w:sz w:val="32"/>
          <w:szCs w:val="32"/>
        </w:rPr>
        <w:t>协同发展研究</w:t>
      </w:r>
    </w:p>
    <w:p w14:paraId="495293B0"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lastRenderedPageBreak/>
        <w:t>33.新发展阶段体育新发展格局体系构建研究</w:t>
      </w:r>
    </w:p>
    <w:p w14:paraId="7FF8B467"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34.体育助力健康中国建设研究</w:t>
      </w:r>
    </w:p>
    <w:p w14:paraId="032DE216"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35.体育促进社会包容研究</w:t>
      </w:r>
    </w:p>
    <w:p w14:paraId="1247137A"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36.我国集体球类项目振兴策略研究</w:t>
      </w:r>
    </w:p>
    <w:p w14:paraId="4BC2EC9D"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37.民族传统体育变迁与中华文化发展研究</w:t>
      </w:r>
    </w:p>
    <w:p w14:paraId="0FFC23D9"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38.现代体育、传统体育和民族体育相互促进的理论与实践研究</w:t>
      </w:r>
    </w:p>
    <w:p w14:paraId="56F7E305"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39.新发展阶段青少年体育高质量发展研究</w:t>
      </w:r>
    </w:p>
    <w:p w14:paraId="7ECD1094"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40.不同社会群体的体育观念与行为研究</w:t>
      </w:r>
    </w:p>
    <w:p w14:paraId="1C01EED6"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41.老龄化社会的体育问题研究</w:t>
      </w:r>
    </w:p>
    <w:p w14:paraId="11343EF8"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42.职业体育改革与发展研究</w:t>
      </w:r>
    </w:p>
    <w:p w14:paraId="1C605E8D"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43.体育治理的法治思维与法律基础研究</w:t>
      </w:r>
    </w:p>
    <w:p w14:paraId="38181260"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44.体育社会组织的培育与治理研究</w:t>
      </w:r>
    </w:p>
    <w:p w14:paraId="0E85CDD6"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45.全民健身公共服务体系高质量构建研究</w:t>
      </w:r>
    </w:p>
    <w:p w14:paraId="3E363FDE"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46.新发展阶段学校体育</w:t>
      </w:r>
      <w:proofErr w:type="gramStart"/>
      <w:r w:rsidRPr="00FB2277">
        <w:rPr>
          <w:rFonts w:ascii="仿宋_GB2312" w:eastAsia="仿宋_GB2312" w:hint="eastAsia"/>
          <w:sz w:val="32"/>
          <w:szCs w:val="32"/>
        </w:rPr>
        <w:t>课程思政的</w:t>
      </w:r>
      <w:proofErr w:type="gramEnd"/>
      <w:r w:rsidRPr="00FB2277">
        <w:rPr>
          <w:rFonts w:ascii="仿宋_GB2312" w:eastAsia="仿宋_GB2312" w:hint="eastAsia"/>
          <w:sz w:val="32"/>
          <w:szCs w:val="32"/>
        </w:rPr>
        <w:t>目标、任务、价值、建设模式和实现路径研究</w:t>
      </w:r>
    </w:p>
    <w:p w14:paraId="423CF92C"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47.我国高校高水平运动队高质量建设研究</w:t>
      </w:r>
    </w:p>
    <w:p w14:paraId="382FD870"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48.新发展阶段奥林匹克运动可持续发展与中国方案研究</w:t>
      </w:r>
    </w:p>
    <w:p w14:paraId="1E8F1728"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49.体育跨文化传播的经验、特点与机制研究</w:t>
      </w:r>
    </w:p>
    <w:p w14:paraId="72782488"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50.中国体育外交与国际交流研究</w:t>
      </w:r>
    </w:p>
    <w:p w14:paraId="061E6ECB"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lastRenderedPageBreak/>
        <w:t>51.国际体育组织章程及其演进研究</w:t>
      </w:r>
    </w:p>
    <w:p w14:paraId="588D1F1C"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52.国外体育法律法规研究</w:t>
      </w:r>
    </w:p>
    <w:p w14:paraId="38EF6C4F"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53.全国体育产业示范基地、单位和项目创建经验研究</w:t>
      </w:r>
    </w:p>
    <w:p w14:paraId="541AE532"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54.城市群体育产业高质量发展的协同推进机制研究</w:t>
      </w:r>
    </w:p>
    <w:p w14:paraId="26D7887B"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55.构建新发展格局背景下促进体育消费政策研究</w:t>
      </w:r>
    </w:p>
    <w:p w14:paraId="359B9DF1"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56.我国体育产业治理体系与产业变革研究</w:t>
      </w:r>
    </w:p>
    <w:p w14:paraId="2E06F66D"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57.老年人主动健康的中国方案研究</w:t>
      </w:r>
    </w:p>
    <w:p w14:paraId="5C287F33"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58.新发展阶段残疾人体育发展研究</w:t>
      </w:r>
    </w:p>
    <w:p w14:paraId="18A4ABEF"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59.全国体育产业联系点和体育消费试点城市管理成效研究</w:t>
      </w:r>
    </w:p>
    <w:p w14:paraId="0064B297"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60.新消费时代与国民运动品牌研究</w:t>
      </w:r>
    </w:p>
    <w:p w14:paraId="3223F843"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61.体育社会组织的“责、权、利”及其管理研究</w:t>
      </w:r>
    </w:p>
    <w:p w14:paraId="28F7FF08"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62.共同富裕战略背景下社会力量参与公共体育服务研究</w:t>
      </w:r>
    </w:p>
    <w:p w14:paraId="4CFF8BDB"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63.体育赛事、培训机构资格准入与经营范围相关问题研究</w:t>
      </w:r>
    </w:p>
    <w:p w14:paraId="02A52202"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64.中华民族传统体育</w:t>
      </w:r>
      <w:proofErr w:type="gramStart"/>
      <w:r w:rsidRPr="00FB2277">
        <w:rPr>
          <w:rFonts w:ascii="仿宋_GB2312" w:eastAsia="仿宋_GB2312" w:hint="eastAsia"/>
          <w:sz w:val="32"/>
          <w:szCs w:val="32"/>
        </w:rPr>
        <w:t>项目入奥研究</w:t>
      </w:r>
      <w:proofErr w:type="gramEnd"/>
    </w:p>
    <w:p w14:paraId="14166B37"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65.中国体育非物质文化遗产传承与创新发展研究</w:t>
      </w:r>
    </w:p>
    <w:p w14:paraId="3B1BD135"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66.新发展阶段我国运动项目体育协会改革研究</w:t>
      </w:r>
    </w:p>
    <w:p w14:paraId="3535BFE3"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67.我国体育仲裁研究</w:t>
      </w:r>
    </w:p>
    <w:p w14:paraId="6A0F34F0"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68.中国参与全球体育治理案例研究</w:t>
      </w:r>
    </w:p>
    <w:p w14:paraId="646ED458"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69.城市社区公共体育服务高质量供给机制研究</w:t>
      </w:r>
    </w:p>
    <w:p w14:paraId="0AD52929"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70.乡村振兴战略下城乡体育协同发展研究</w:t>
      </w:r>
    </w:p>
    <w:p w14:paraId="2E98C0AB"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lastRenderedPageBreak/>
        <w:t>71.</w:t>
      </w:r>
      <w:proofErr w:type="gramStart"/>
      <w:r w:rsidRPr="00FB2277">
        <w:rPr>
          <w:rFonts w:ascii="仿宋_GB2312" w:eastAsia="仿宋_GB2312" w:hint="eastAsia"/>
          <w:sz w:val="32"/>
          <w:szCs w:val="32"/>
        </w:rPr>
        <w:t>融媒体</w:t>
      </w:r>
      <w:proofErr w:type="gramEnd"/>
      <w:r w:rsidRPr="00FB2277">
        <w:rPr>
          <w:rFonts w:ascii="仿宋_GB2312" w:eastAsia="仿宋_GB2312" w:hint="eastAsia"/>
          <w:sz w:val="32"/>
          <w:szCs w:val="32"/>
        </w:rPr>
        <w:t>与体育传播创新研究</w:t>
      </w:r>
    </w:p>
    <w:p w14:paraId="3524317F"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72.中国特色体育学基本理论问题研究</w:t>
      </w:r>
    </w:p>
    <w:p w14:paraId="488B92A7" w14:textId="64286824"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73.中国特色体育学学科体系、学术体系和话语体系</w:t>
      </w:r>
      <w:r w:rsidR="004B1D77">
        <w:rPr>
          <w:rFonts w:ascii="仿宋_GB2312" w:eastAsia="仿宋_GB2312" w:hint="eastAsia"/>
          <w:sz w:val="32"/>
          <w:szCs w:val="32"/>
        </w:rPr>
        <w:t>建设</w:t>
      </w:r>
      <w:r w:rsidRPr="00FB2277">
        <w:rPr>
          <w:rFonts w:ascii="仿宋_GB2312" w:eastAsia="仿宋_GB2312" w:hint="eastAsia"/>
          <w:sz w:val="32"/>
          <w:szCs w:val="32"/>
        </w:rPr>
        <w:t>研究</w:t>
      </w:r>
    </w:p>
    <w:p w14:paraId="2D85EF61"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74.中国特色体育学学科评价体系研究</w:t>
      </w:r>
    </w:p>
    <w:p w14:paraId="063D267F"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75.体育学术史研究</w:t>
      </w:r>
    </w:p>
    <w:p w14:paraId="72FA89D6"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76.中西方体育思想比较及跨文化研究</w:t>
      </w:r>
    </w:p>
    <w:p w14:paraId="1086BD52"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77.国外</w:t>
      </w:r>
      <w:proofErr w:type="gramStart"/>
      <w:r w:rsidRPr="00FB2277">
        <w:rPr>
          <w:rFonts w:ascii="仿宋_GB2312" w:eastAsia="仿宋_GB2312" w:hint="eastAsia"/>
          <w:sz w:val="32"/>
          <w:szCs w:val="32"/>
        </w:rPr>
        <w:t>体育智库研究</w:t>
      </w:r>
      <w:proofErr w:type="gramEnd"/>
    </w:p>
    <w:p w14:paraId="1C19BFE5"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78.国外体育人文社科学术进展研究</w:t>
      </w:r>
    </w:p>
    <w:p w14:paraId="22E36426" w14:textId="5C767445" w:rsidR="0046738F"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79.中外交往进程中的体育文献整理与开发研究</w:t>
      </w:r>
    </w:p>
    <w:p w14:paraId="47576EC1" w14:textId="77777777" w:rsidR="0046738F" w:rsidRDefault="0046738F" w:rsidP="003A3937">
      <w:pPr>
        <w:widowControl/>
        <w:ind w:left="480" w:hangingChars="150" w:hanging="480"/>
        <w:jc w:val="left"/>
        <w:rPr>
          <w:rFonts w:ascii="仿宋_GB2312" w:eastAsia="仿宋_GB2312"/>
          <w:sz w:val="32"/>
          <w:szCs w:val="32"/>
        </w:rPr>
      </w:pPr>
      <w:r>
        <w:rPr>
          <w:rFonts w:ascii="仿宋_GB2312" w:eastAsia="仿宋_GB2312"/>
          <w:sz w:val="32"/>
          <w:szCs w:val="32"/>
        </w:rPr>
        <w:br w:type="page"/>
      </w:r>
    </w:p>
    <w:p w14:paraId="05710917" w14:textId="0040CD57" w:rsidR="00937019" w:rsidRPr="00937019" w:rsidRDefault="0046738F" w:rsidP="003A3937">
      <w:pPr>
        <w:ind w:left="661" w:hangingChars="150" w:hanging="661"/>
        <w:contextualSpacing/>
        <w:jc w:val="center"/>
        <w:outlineLvl w:val="0"/>
        <w:rPr>
          <w:rFonts w:ascii="仿宋_GB2312" w:eastAsia="仿宋_GB2312"/>
          <w:sz w:val="32"/>
          <w:szCs w:val="32"/>
        </w:rPr>
      </w:pPr>
      <w:bookmarkStart w:id="45" w:name="_Toc92287249"/>
      <w:bookmarkStart w:id="46" w:name="_Toc92878096"/>
      <w:r w:rsidRPr="0046738F">
        <w:rPr>
          <w:rFonts w:ascii="华文中宋" w:eastAsia="华文中宋" w:hAnsi="华文中宋" w:hint="eastAsia"/>
          <w:b/>
          <w:sz w:val="44"/>
          <w:szCs w:val="32"/>
        </w:rPr>
        <w:lastRenderedPageBreak/>
        <w:t>管理学</w:t>
      </w:r>
      <w:bookmarkEnd w:id="45"/>
      <w:bookmarkEnd w:id="46"/>
    </w:p>
    <w:p w14:paraId="30861B0C" w14:textId="5A8A4B1D"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具体条目</w:t>
      </w:r>
    </w:p>
    <w:p w14:paraId="0885C2E0" w14:textId="0A8BCEB8"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*1.新时代完善国家科技治理体系研究</w:t>
      </w:r>
    </w:p>
    <w:p w14:paraId="0E91C047"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*2.国有企业打造重大原创技术策源地的融资决策研究</w:t>
      </w:r>
    </w:p>
    <w:p w14:paraId="088A206A"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*3.国有企业关键核心技术突破中的经营效率提升机制研究</w:t>
      </w:r>
    </w:p>
    <w:p w14:paraId="360A33F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*4.高质量发展范式下企业数字平台财务战略研究</w:t>
      </w:r>
    </w:p>
    <w:p w14:paraId="407839B6"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*5.政府会计体系与上市公司绿色治理（ESG）的协同机制研究</w:t>
      </w:r>
    </w:p>
    <w:p w14:paraId="5F4AD0AF"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*6.基于高质量发展背景下的农民合作社会计信息体系研究</w:t>
      </w:r>
    </w:p>
    <w:p w14:paraId="5434B40C"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*7.商务智能对企业成本的影响机理和策略研究</w:t>
      </w:r>
    </w:p>
    <w:p w14:paraId="04EC0E79"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*8.考虑风险感知的投资者行为研究</w:t>
      </w:r>
    </w:p>
    <w:p w14:paraId="6EF3F0D3" w14:textId="77777777" w:rsidR="00937019" w:rsidRPr="00937019" w:rsidRDefault="00937019" w:rsidP="003A3937">
      <w:pPr>
        <w:widowControl/>
        <w:ind w:left="480" w:hangingChars="150" w:hanging="480"/>
        <w:jc w:val="left"/>
        <w:rPr>
          <w:rFonts w:ascii="仿宋_GB2312" w:eastAsia="仿宋_GB2312"/>
          <w:sz w:val="32"/>
          <w:szCs w:val="32"/>
        </w:rPr>
      </w:pPr>
      <w:r w:rsidRPr="00937019">
        <w:rPr>
          <w:rFonts w:ascii="仿宋_GB2312" w:eastAsia="仿宋_GB2312"/>
          <w:sz w:val="32"/>
          <w:szCs w:val="32"/>
        </w:rPr>
        <w:t>*9.基于区块链的制造产能共享运营治理机制研究</w:t>
      </w:r>
    </w:p>
    <w:p w14:paraId="1F6AC9B0"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*10.数字品牌资产视域下生态产品价值实现机制研究</w:t>
      </w:r>
    </w:p>
    <w:p w14:paraId="5EC8224D"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*11.数字农产品质</w:t>
      </w:r>
      <w:proofErr w:type="gramStart"/>
      <w:r w:rsidRPr="00FB2277">
        <w:rPr>
          <w:rFonts w:ascii="仿宋_GB2312" w:eastAsia="仿宋_GB2312" w:hint="eastAsia"/>
          <w:sz w:val="32"/>
          <w:szCs w:val="32"/>
        </w:rPr>
        <w:t>量安全</w:t>
      </w:r>
      <w:proofErr w:type="gramEnd"/>
      <w:r w:rsidRPr="00FB2277">
        <w:rPr>
          <w:rFonts w:ascii="仿宋_GB2312" w:eastAsia="仿宋_GB2312" w:hint="eastAsia"/>
          <w:sz w:val="32"/>
          <w:szCs w:val="32"/>
        </w:rPr>
        <w:t>追溯体系促进农业全产业链融合的机制与路径研究</w:t>
      </w:r>
    </w:p>
    <w:p w14:paraId="3ED8DB1C"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*12.多</w:t>
      </w:r>
      <w:proofErr w:type="gramStart"/>
      <w:r w:rsidRPr="00FB2277">
        <w:rPr>
          <w:rFonts w:ascii="仿宋_GB2312" w:eastAsia="仿宋_GB2312" w:hint="eastAsia"/>
          <w:sz w:val="32"/>
          <w:szCs w:val="32"/>
        </w:rPr>
        <w:t>源信息</w:t>
      </w:r>
      <w:proofErr w:type="gramEnd"/>
      <w:r w:rsidRPr="00FB2277">
        <w:rPr>
          <w:rFonts w:ascii="仿宋_GB2312" w:eastAsia="仿宋_GB2312" w:hint="eastAsia"/>
          <w:sz w:val="32"/>
          <w:szCs w:val="32"/>
        </w:rPr>
        <w:t>融合视阈下的商务智能系统研究</w:t>
      </w:r>
    </w:p>
    <w:p w14:paraId="205A93AC"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*13.人工智能（AI）服务失败的归因问题研究</w:t>
      </w:r>
    </w:p>
    <w:p w14:paraId="4DDFE06F"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*14.数字经济时代流动人口创业生态系统建构与政策支持研究</w:t>
      </w:r>
    </w:p>
    <w:p w14:paraId="20B1EFF2"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*15.提升我国产业链“链主”企业的生态主导力研究</w:t>
      </w:r>
    </w:p>
    <w:p w14:paraId="654EE6C9"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*16.“卡脖子”情境下领军企业基础研究战略响应行为研究</w:t>
      </w:r>
    </w:p>
    <w:p w14:paraId="1EF89EFD"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lastRenderedPageBreak/>
        <w:t>*17.制造业集群供应链低碳转型升级的实现机理和路径研究</w:t>
      </w:r>
    </w:p>
    <w:p w14:paraId="42F80DF3"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*18.“双碳”目标下我国城市群</w:t>
      </w:r>
      <w:proofErr w:type="gramStart"/>
      <w:r w:rsidRPr="00FB2277">
        <w:rPr>
          <w:rFonts w:ascii="仿宋_GB2312" w:eastAsia="仿宋_GB2312" w:hint="eastAsia"/>
          <w:sz w:val="32"/>
          <w:szCs w:val="32"/>
        </w:rPr>
        <w:t>碳达峰预测</w:t>
      </w:r>
      <w:proofErr w:type="gramEnd"/>
      <w:r w:rsidRPr="00FB2277">
        <w:rPr>
          <w:rFonts w:ascii="仿宋_GB2312" w:eastAsia="仿宋_GB2312" w:hint="eastAsia"/>
          <w:sz w:val="32"/>
          <w:szCs w:val="32"/>
        </w:rPr>
        <w:t>及</w:t>
      </w:r>
      <w:proofErr w:type="gramStart"/>
      <w:r w:rsidRPr="00FB2277">
        <w:rPr>
          <w:rFonts w:ascii="仿宋_GB2312" w:eastAsia="仿宋_GB2312" w:hint="eastAsia"/>
          <w:sz w:val="32"/>
          <w:szCs w:val="32"/>
        </w:rPr>
        <w:t>差异化减排</w:t>
      </w:r>
      <w:proofErr w:type="gramEnd"/>
      <w:r w:rsidRPr="00FB2277">
        <w:rPr>
          <w:rFonts w:ascii="仿宋_GB2312" w:eastAsia="仿宋_GB2312" w:hint="eastAsia"/>
          <w:sz w:val="32"/>
          <w:szCs w:val="32"/>
        </w:rPr>
        <w:t>路径研究</w:t>
      </w:r>
    </w:p>
    <w:p w14:paraId="413C0C67"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*19.开放式创新社区隐性知识共享机制研究</w:t>
      </w:r>
    </w:p>
    <w:p w14:paraId="37B49F30"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*20.平台供应</w:t>
      </w:r>
      <w:proofErr w:type="gramStart"/>
      <w:r w:rsidRPr="00FB2277">
        <w:rPr>
          <w:rFonts w:ascii="仿宋_GB2312" w:eastAsia="仿宋_GB2312" w:hint="eastAsia"/>
          <w:sz w:val="32"/>
          <w:szCs w:val="32"/>
        </w:rPr>
        <w:t>链合作</w:t>
      </w:r>
      <w:proofErr w:type="gramEnd"/>
      <w:r w:rsidRPr="00FB2277">
        <w:rPr>
          <w:rFonts w:ascii="仿宋_GB2312" w:eastAsia="仿宋_GB2312" w:hint="eastAsia"/>
          <w:sz w:val="32"/>
          <w:szCs w:val="32"/>
        </w:rPr>
        <w:t>创新主体收益分配研究</w:t>
      </w:r>
    </w:p>
    <w:p w14:paraId="274BD120"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*21.创业集聚引领乡村高质量发展的路径与政策研究</w:t>
      </w:r>
    </w:p>
    <w:p w14:paraId="22A2868D"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*22.创新联合体知识转移行为及其动态治理研究</w:t>
      </w:r>
    </w:p>
    <w:p w14:paraId="5010A577"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*23.“双碳”目标下企业和消费者行为改变的激励措施研究</w:t>
      </w:r>
    </w:p>
    <w:p w14:paraId="29A8A2B2"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*24.小农户发展生态农业的动因、行为决策与激励机制研究</w:t>
      </w:r>
    </w:p>
    <w:p w14:paraId="45763FAF"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*25.“双碳”目标下绿色品牌创建机制与政策体系研究</w:t>
      </w:r>
    </w:p>
    <w:p w14:paraId="6475FF2E"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*26.“景-村”互补性资源共享推动乡村振兴策略研究</w:t>
      </w:r>
    </w:p>
    <w:p w14:paraId="1DCB630D"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*27.共同富裕视角下社会资本与旅游地农户利益联结机制研究</w:t>
      </w:r>
    </w:p>
    <w:p w14:paraId="1EA3AD4F"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*28.森林生态效益量化补偿研究</w:t>
      </w:r>
    </w:p>
    <w:p w14:paraId="083C8366"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*29.乡村振兴背景下小农户对接电商市场的机制与路径研究</w:t>
      </w:r>
    </w:p>
    <w:p w14:paraId="14898F6A"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*30.新发展阶段农村基础设施和基本公共服务投融资体制机制研究</w:t>
      </w:r>
    </w:p>
    <w:p w14:paraId="7C4F8130"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*31.脱贫地区乡村产业振兴金融服务模式创新研究</w:t>
      </w:r>
    </w:p>
    <w:p w14:paraId="111C0AAC"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*32.基于产业链信用共同体的农业经营主体融资</w:t>
      </w:r>
      <w:proofErr w:type="gramStart"/>
      <w:r w:rsidRPr="00FB2277">
        <w:rPr>
          <w:rFonts w:ascii="仿宋_GB2312" w:eastAsia="仿宋_GB2312" w:hint="eastAsia"/>
          <w:sz w:val="32"/>
          <w:szCs w:val="32"/>
        </w:rPr>
        <w:t>纾解机制</w:t>
      </w:r>
      <w:proofErr w:type="gramEnd"/>
      <w:r w:rsidRPr="00FB2277">
        <w:rPr>
          <w:rFonts w:ascii="仿宋_GB2312" w:eastAsia="仿宋_GB2312" w:hint="eastAsia"/>
          <w:sz w:val="32"/>
          <w:szCs w:val="32"/>
        </w:rPr>
        <w:t>与路径研究</w:t>
      </w:r>
    </w:p>
    <w:p w14:paraId="7BD22240"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lastRenderedPageBreak/>
        <w:t>*33.电商平台生态系统价值共创与分配机制研究</w:t>
      </w:r>
    </w:p>
    <w:p w14:paraId="4778F32D"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*34.基于情景的应急物资储备与供应体系建设研究</w:t>
      </w:r>
    </w:p>
    <w:p w14:paraId="0615DDFE"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*35.</w:t>
      </w:r>
      <w:proofErr w:type="gramStart"/>
      <w:r w:rsidRPr="00FB2277">
        <w:rPr>
          <w:rFonts w:ascii="仿宋_GB2312" w:eastAsia="仿宋_GB2312" w:hint="eastAsia"/>
          <w:sz w:val="32"/>
          <w:szCs w:val="32"/>
        </w:rPr>
        <w:t>免接触</w:t>
      </w:r>
      <w:proofErr w:type="gramEnd"/>
      <w:r w:rsidRPr="00FB2277">
        <w:rPr>
          <w:rFonts w:ascii="仿宋_GB2312" w:eastAsia="仿宋_GB2312" w:hint="eastAsia"/>
          <w:sz w:val="32"/>
          <w:szCs w:val="32"/>
        </w:rPr>
        <w:t>服务对消费行为的影响研究</w:t>
      </w:r>
    </w:p>
    <w:p w14:paraId="0FF2082F"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*36.共享经济视角</w:t>
      </w:r>
      <w:proofErr w:type="gramStart"/>
      <w:r w:rsidRPr="00FB2277">
        <w:rPr>
          <w:rFonts w:ascii="仿宋_GB2312" w:eastAsia="仿宋_GB2312" w:hint="eastAsia"/>
          <w:sz w:val="32"/>
          <w:szCs w:val="32"/>
        </w:rPr>
        <w:t>下康养产业</w:t>
      </w:r>
      <w:proofErr w:type="gramEnd"/>
      <w:r w:rsidRPr="00FB2277">
        <w:rPr>
          <w:rFonts w:ascii="仿宋_GB2312" w:eastAsia="仿宋_GB2312" w:hint="eastAsia"/>
          <w:sz w:val="32"/>
          <w:szCs w:val="32"/>
        </w:rPr>
        <w:t>供需平台构建及优化路径研究</w:t>
      </w:r>
    </w:p>
    <w:p w14:paraId="53309B4F"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*37.共享经济背景下交通出行行为及交通管理策略研究</w:t>
      </w:r>
    </w:p>
    <w:p w14:paraId="0AC3144C"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*38.基于自动驾驶商业化应用的交通运输新业</w:t>
      </w:r>
      <w:proofErr w:type="gramStart"/>
      <w:r w:rsidRPr="00FB2277">
        <w:rPr>
          <w:rFonts w:ascii="仿宋_GB2312" w:eastAsia="仿宋_GB2312" w:hint="eastAsia"/>
          <w:sz w:val="32"/>
          <w:szCs w:val="32"/>
        </w:rPr>
        <w:t>态运行</w:t>
      </w:r>
      <w:proofErr w:type="gramEnd"/>
      <w:r w:rsidRPr="00FB2277">
        <w:rPr>
          <w:rFonts w:ascii="仿宋_GB2312" w:eastAsia="仿宋_GB2312" w:hint="eastAsia"/>
          <w:sz w:val="32"/>
          <w:szCs w:val="32"/>
        </w:rPr>
        <w:t>机理和监管机制研究</w:t>
      </w:r>
    </w:p>
    <w:p w14:paraId="78EE5EFA"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*39.碳排放总量控制制度设计与分配机制研究</w:t>
      </w:r>
    </w:p>
    <w:p w14:paraId="6BBEA5F0"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*40.我国困境儿童“预防-发现-救助-效果评估”</w:t>
      </w:r>
      <w:proofErr w:type="gramStart"/>
      <w:r w:rsidRPr="00FB2277">
        <w:rPr>
          <w:rFonts w:ascii="仿宋_GB2312" w:eastAsia="仿宋_GB2312" w:hint="eastAsia"/>
          <w:sz w:val="32"/>
          <w:szCs w:val="32"/>
        </w:rPr>
        <w:t>服务链全过程</w:t>
      </w:r>
      <w:proofErr w:type="gramEnd"/>
      <w:r w:rsidRPr="00FB2277">
        <w:rPr>
          <w:rFonts w:ascii="仿宋_GB2312" w:eastAsia="仿宋_GB2312" w:hint="eastAsia"/>
          <w:sz w:val="32"/>
          <w:szCs w:val="32"/>
        </w:rPr>
        <w:t>研究</w:t>
      </w:r>
    </w:p>
    <w:p w14:paraId="0BF0D19D"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*41.互联网医疗信息溢出对医疗费用的影响机制研究</w:t>
      </w:r>
    </w:p>
    <w:p w14:paraId="30A63D64"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*42.华人华侨抗</w:t>
      </w:r>
      <w:proofErr w:type="gramStart"/>
      <w:r w:rsidRPr="00FB2277">
        <w:rPr>
          <w:rFonts w:ascii="仿宋_GB2312" w:eastAsia="仿宋_GB2312" w:hint="eastAsia"/>
          <w:sz w:val="32"/>
          <w:szCs w:val="32"/>
        </w:rPr>
        <w:t>疫</w:t>
      </w:r>
      <w:proofErr w:type="gramEnd"/>
      <w:r w:rsidRPr="00FB2277">
        <w:rPr>
          <w:rFonts w:ascii="仿宋_GB2312" w:eastAsia="仿宋_GB2312" w:hint="eastAsia"/>
          <w:sz w:val="32"/>
          <w:szCs w:val="32"/>
        </w:rPr>
        <w:t>与国际公共卫生治理研究</w:t>
      </w:r>
    </w:p>
    <w:p w14:paraId="748DF87F"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*43.城乡融合视角下城乡间隙空间的治理模式与机制探究</w:t>
      </w:r>
    </w:p>
    <w:p w14:paraId="058311CF"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*44.减税降费对企业风险化解和发展的影响效果研究</w:t>
      </w:r>
    </w:p>
    <w:p w14:paraId="104ED472"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*45.产业基础再造工程激发“专精特新”企业发展研究</w:t>
      </w:r>
    </w:p>
    <w:p w14:paraId="3B38CD44"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*46.中国传统管理思想在数字化管理情境下应用研究</w:t>
      </w:r>
    </w:p>
    <w:p w14:paraId="0D2777DB"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*47.“双碳”背景下煤电数字化治理与新能源协同优化研究</w:t>
      </w:r>
    </w:p>
    <w:p w14:paraId="3E2DD158" w14:textId="391B594C" w:rsidR="00937019" w:rsidRPr="00937019"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*48.引导资本规范健康发展</w:t>
      </w:r>
      <w:r w:rsidR="004B1D77">
        <w:rPr>
          <w:rFonts w:ascii="仿宋_GB2312" w:eastAsia="仿宋_GB2312" w:hint="eastAsia"/>
          <w:sz w:val="32"/>
          <w:szCs w:val="32"/>
        </w:rPr>
        <w:t>与</w:t>
      </w:r>
      <w:r w:rsidRPr="00FB2277">
        <w:rPr>
          <w:rFonts w:ascii="仿宋_GB2312" w:eastAsia="仿宋_GB2312" w:hint="eastAsia"/>
          <w:sz w:val="32"/>
          <w:szCs w:val="32"/>
        </w:rPr>
        <w:t>加强对</w:t>
      </w:r>
      <w:bookmarkStart w:id="47" w:name="_GoBack"/>
      <w:bookmarkEnd w:id="47"/>
      <w:r w:rsidRPr="00FB2277">
        <w:rPr>
          <w:rFonts w:ascii="仿宋_GB2312" w:eastAsia="仿宋_GB2312" w:hint="eastAsia"/>
          <w:sz w:val="32"/>
          <w:szCs w:val="32"/>
        </w:rPr>
        <w:t>资本有效监管研究</w:t>
      </w:r>
    </w:p>
    <w:p w14:paraId="4227A9A1" w14:textId="06A35272" w:rsidR="00BD1FEC" w:rsidRPr="00BD1FEC" w:rsidRDefault="00BD1FEC" w:rsidP="003A3937">
      <w:pPr>
        <w:widowControl/>
        <w:ind w:left="480" w:hangingChars="150" w:hanging="480"/>
        <w:jc w:val="left"/>
        <w:rPr>
          <w:rFonts w:ascii="黑体" w:eastAsia="黑体" w:hAnsi="黑体"/>
          <w:sz w:val="32"/>
          <w:szCs w:val="32"/>
        </w:rPr>
      </w:pPr>
      <w:r w:rsidRPr="00BD1FEC">
        <w:rPr>
          <w:rFonts w:ascii="黑体" w:eastAsia="黑体" w:hAnsi="黑体" w:hint="eastAsia"/>
          <w:sz w:val="32"/>
          <w:szCs w:val="32"/>
        </w:rPr>
        <w:t>方向性条目</w:t>
      </w:r>
    </w:p>
    <w:p w14:paraId="7EC4ED10" w14:textId="0941F383"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49.数字经济时代国家创新体系演化趋势与重构策略研究</w:t>
      </w:r>
    </w:p>
    <w:p w14:paraId="63C785AE"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lastRenderedPageBreak/>
        <w:t>50.国有企业平台型创新生态系统构建与协同机制研究</w:t>
      </w:r>
    </w:p>
    <w:p w14:paraId="7860629D"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51.混合所有制改革对企业投融资行为影响研究</w:t>
      </w:r>
    </w:p>
    <w:p w14:paraId="24B40B49"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52.营商环境对民营企业发展质量的作用机制研究</w:t>
      </w:r>
    </w:p>
    <w:p w14:paraId="2A21B8E0"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53.政府投资平台企业风险预警研究</w:t>
      </w:r>
    </w:p>
    <w:p w14:paraId="6ABE3C8B"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54.企业“数字鸿沟”的弥合机制研究</w:t>
      </w:r>
    </w:p>
    <w:p w14:paraId="1F25922A"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55.大数据条件下农产品质</w:t>
      </w:r>
      <w:proofErr w:type="gramStart"/>
      <w:r w:rsidRPr="00FB2277">
        <w:rPr>
          <w:rFonts w:ascii="仿宋_GB2312" w:eastAsia="仿宋_GB2312" w:hint="eastAsia"/>
          <w:sz w:val="32"/>
          <w:szCs w:val="32"/>
        </w:rPr>
        <w:t>量安全</w:t>
      </w:r>
      <w:proofErr w:type="gramEnd"/>
      <w:r w:rsidRPr="00FB2277">
        <w:rPr>
          <w:rFonts w:ascii="仿宋_GB2312" w:eastAsia="仿宋_GB2312" w:hint="eastAsia"/>
          <w:sz w:val="32"/>
          <w:szCs w:val="32"/>
        </w:rPr>
        <w:t>信用监管机制研究</w:t>
      </w:r>
    </w:p>
    <w:p w14:paraId="7F651DC9"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56.新就业形态从业人员失业保险问题研究</w:t>
      </w:r>
    </w:p>
    <w:p w14:paraId="6534A1A0"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57.数字化背景下企业双元创新与价值实现研究</w:t>
      </w:r>
    </w:p>
    <w:p w14:paraId="2F296FD6"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58.新发展格局下城市群跨区域协同管理的体制机制研究</w:t>
      </w:r>
    </w:p>
    <w:p w14:paraId="63B4301E"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59.绿色农业发展中政企农协同机制和实现路径研究</w:t>
      </w:r>
    </w:p>
    <w:p w14:paraId="12A6E4C4"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60.乡村工业发展和共同富裕实现的耦合机制研究</w:t>
      </w:r>
    </w:p>
    <w:p w14:paraId="27A2DBF7"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61.乡村振兴背景下驻村干部的跨层级治理研究</w:t>
      </w:r>
    </w:p>
    <w:p w14:paraId="2DDD6561"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62.社交媒体与乡村旅游地融合发展研究</w:t>
      </w:r>
    </w:p>
    <w:p w14:paraId="2186FB21"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63.社区应对重大公共危机事件的韧性治理研究</w:t>
      </w:r>
    </w:p>
    <w:p w14:paraId="525CE001"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64.地方政府治理现代化进程中的治理创新及治理效率研究</w:t>
      </w:r>
    </w:p>
    <w:p w14:paraId="500A56FC"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65.老龄化背景</w:t>
      </w:r>
      <w:proofErr w:type="gramStart"/>
      <w:r w:rsidRPr="00FB2277">
        <w:rPr>
          <w:rFonts w:ascii="仿宋_GB2312" w:eastAsia="仿宋_GB2312" w:hint="eastAsia"/>
          <w:sz w:val="32"/>
          <w:szCs w:val="32"/>
        </w:rPr>
        <w:t>下适老</w:t>
      </w:r>
      <w:proofErr w:type="gramEnd"/>
      <w:r w:rsidRPr="00FB2277">
        <w:rPr>
          <w:rFonts w:ascii="仿宋_GB2312" w:eastAsia="仿宋_GB2312" w:hint="eastAsia"/>
          <w:sz w:val="32"/>
          <w:szCs w:val="32"/>
        </w:rPr>
        <w:t>产品与服务的供给、消费行为研究</w:t>
      </w:r>
    </w:p>
    <w:p w14:paraId="37B7EC78"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66.人口老龄化背景下养老服务体系建设、制度保障与发展路径研究</w:t>
      </w:r>
    </w:p>
    <w:p w14:paraId="25F79927"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67.我国重大突发公共卫生事件协同治理体系与政策优化研究</w:t>
      </w:r>
    </w:p>
    <w:p w14:paraId="26BB33AD"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68.新发展格局下海洋资源战略研究</w:t>
      </w:r>
    </w:p>
    <w:p w14:paraId="76BA4AC3"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lastRenderedPageBreak/>
        <w:t>69.新时代自然资源治理与生态文明建设研究</w:t>
      </w:r>
    </w:p>
    <w:p w14:paraId="63D30FA7"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70.产学研结合强化企业创新主体地位研究</w:t>
      </w:r>
    </w:p>
    <w:p w14:paraId="330C5A67"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71.深化自然垄断行业企业改革研究</w:t>
      </w:r>
    </w:p>
    <w:p w14:paraId="7BF4E7FF"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72.优化民营经济发展环境研究</w:t>
      </w:r>
    </w:p>
    <w:p w14:paraId="7D7525E2"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73.党的领导嵌入公司治理对推进国有企业改革、发展的作用机制研究</w:t>
      </w:r>
    </w:p>
    <w:p w14:paraId="123B3FDF"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74.新发展格局下企业国际化战略研究</w:t>
      </w:r>
    </w:p>
    <w:p w14:paraId="060E0FBA"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75.基于新技术革命与新工业革命的管理理论创新研究</w:t>
      </w:r>
    </w:p>
    <w:p w14:paraId="647E1182"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76.人工智能的社会责任、伦理与治理研究</w:t>
      </w:r>
    </w:p>
    <w:p w14:paraId="5372983E"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77.国有企业数字化转型与价值共创行为研究</w:t>
      </w:r>
    </w:p>
    <w:p w14:paraId="6E477191"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78.“双碳”目标下绿色治理效应与机制研究</w:t>
      </w:r>
    </w:p>
    <w:p w14:paraId="45DCA8DC"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79.“双碳”目标下政府环境治理与企业绿色发展协同研究</w:t>
      </w:r>
    </w:p>
    <w:p w14:paraId="3D46CA07"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80.黄河流域生态保护与高质量发展的体制机制研究</w:t>
      </w:r>
    </w:p>
    <w:p w14:paraId="5FC13AAB"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81.促进共同富裕的机制与政策体系研究</w:t>
      </w:r>
    </w:p>
    <w:p w14:paraId="12F4A0F1"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82.共同富裕背景</w:t>
      </w:r>
      <w:proofErr w:type="gramStart"/>
      <w:r w:rsidRPr="00FB2277">
        <w:rPr>
          <w:rFonts w:ascii="仿宋_GB2312" w:eastAsia="仿宋_GB2312" w:hint="eastAsia"/>
          <w:sz w:val="32"/>
          <w:szCs w:val="32"/>
        </w:rPr>
        <w:t>下数字</w:t>
      </w:r>
      <w:proofErr w:type="gramEnd"/>
      <w:r w:rsidRPr="00FB2277">
        <w:rPr>
          <w:rFonts w:ascii="仿宋_GB2312" w:eastAsia="仿宋_GB2312" w:hint="eastAsia"/>
          <w:sz w:val="32"/>
          <w:szCs w:val="32"/>
        </w:rPr>
        <w:t>乡村建设研究</w:t>
      </w:r>
    </w:p>
    <w:p w14:paraId="4DCF09D4"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83.共同富裕背景下包容</w:t>
      </w:r>
      <w:proofErr w:type="gramStart"/>
      <w:r w:rsidRPr="00FB2277">
        <w:rPr>
          <w:rFonts w:ascii="仿宋_GB2312" w:eastAsia="仿宋_GB2312" w:hint="eastAsia"/>
          <w:sz w:val="32"/>
          <w:szCs w:val="32"/>
        </w:rPr>
        <w:t>性创业</w:t>
      </w:r>
      <w:proofErr w:type="gramEnd"/>
      <w:r w:rsidRPr="00FB2277">
        <w:rPr>
          <w:rFonts w:ascii="仿宋_GB2312" w:eastAsia="仿宋_GB2312" w:hint="eastAsia"/>
          <w:sz w:val="32"/>
          <w:szCs w:val="32"/>
        </w:rPr>
        <w:t>研究</w:t>
      </w:r>
    </w:p>
    <w:p w14:paraId="1AB8E069"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84.数字化背景下农村新型经济组织管理研究</w:t>
      </w:r>
    </w:p>
    <w:p w14:paraId="4185E02E"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85.家庭农场创业与发展研究</w:t>
      </w:r>
    </w:p>
    <w:p w14:paraId="47F61BDA"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86.平台企业治理、管理机制与商业模式创新研究</w:t>
      </w:r>
    </w:p>
    <w:p w14:paraId="47975D8D" w14:textId="69B505FE"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87.</w:t>
      </w:r>
      <w:r w:rsidR="005E2159">
        <w:rPr>
          <w:rFonts w:ascii="仿宋_GB2312" w:eastAsia="仿宋_GB2312" w:hint="eastAsia"/>
          <w:sz w:val="32"/>
          <w:szCs w:val="32"/>
        </w:rPr>
        <w:t>平台</w:t>
      </w:r>
      <w:r w:rsidRPr="00FB2277">
        <w:rPr>
          <w:rFonts w:ascii="仿宋_GB2312" w:eastAsia="仿宋_GB2312" w:hint="eastAsia"/>
          <w:sz w:val="32"/>
          <w:szCs w:val="32"/>
        </w:rPr>
        <w:t>企业的垄断和规制问题研究</w:t>
      </w:r>
    </w:p>
    <w:p w14:paraId="14ECBE85" w14:textId="561A1BC2"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lastRenderedPageBreak/>
        <w:t>88.数字赋能巩固脱贫</w:t>
      </w:r>
      <w:r w:rsidR="005E2159">
        <w:rPr>
          <w:rFonts w:ascii="仿宋_GB2312" w:eastAsia="仿宋_GB2312" w:hint="eastAsia"/>
          <w:sz w:val="32"/>
          <w:szCs w:val="32"/>
        </w:rPr>
        <w:t>攻坚</w:t>
      </w:r>
      <w:r w:rsidRPr="00FB2277">
        <w:rPr>
          <w:rFonts w:ascii="仿宋_GB2312" w:eastAsia="仿宋_GB2312" w:hint="eastAsia"/>
          <w:sz w:val="32"/>
          <w:szCs w:val="32"/>
        </w:rPr>
        <w:t>成果的机制与效率研究</w:t>
      </w:r>
    </w:p>
    <w:p w14:paraId="5955B50E"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89.数字赋能企业转型升级研究</w:t>
      </w:r>
    </w:p>
    <w:p w14:paraId="480FB187"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90.聚焦原创技术突破的颠覆式创新策略与体制机制研究</w:t>
      </w:r>
    </w:p>
    <w:p w14:paraId="1D1A60E9"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91.数字化背景下组织跨界与合作创新研究</w:t>
      </w:r>
    </w:p>
    <w:p w14:paraId="18048E75"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92.数字化转型背景</w:t>
      </w:r>
      <w:proofErr w:type="gramStart"/>
      <w:r w:rsidRPr="00FB2277">
        <w:rPr>
          <w:rFonts w:ascii="仿宋_GB2312" w:eastAsia="仿宋_GB2312" w:hint="eastAsia"/>
          <w:sz w:val="32"/>
          <w:szCs w:val="32"/>
        </w:rPr>
        <w:t>下职业</w:t>
      </w:r>
      <w:proofErr w:type="gramEnd"/>
      <w:r w:rsidRPr="00FB2277">
        <w:rPr>
          <w:rFonts w:ascii="仿宋_GB2312" w:eastAsia="仿宋_GB2312" w:hint="eastAsia"/>
          <w:sz w:val="32"/>
          <w:szCs w:val="32"/>
        </w:rPr>
        <w:t>可持续发展研究</w:t>
      </w:r>
    </w:p>
    <w:p w14:paraId="01D9E0BF"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93.中国制造业企业经济绩效与创新绩效研究</w:t>
      </w:r>
    </w:p>
    <w:p w14:paraId="1E8FA261"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94.数字化背景下专精特新企业、中小企业融资约束问题研究</w:t>
      </w:r>
    </w:p>
    <w:p w14:paraId="0755366A"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95.舆情监测、预警、风险评估与治理研究</w:t>
      </w:r>
    </w:p>
    <w:p w14:paraId="6B153C73"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96.粉丝经济、</w:t>
      </w:r>
      <w:proofErr w:type="gramStart"/>
      <w:r w:rsidRPr="00FB2277">
        <w:rPr>
          <w:rFonts w:ascii="仿宋_GB2312" w:eastAsia="仿宋_GB2312" w:hint="eastAsia"/>
          <w:sz w:val="32"/>
          <w:szCs w:val="32"/>
        </w:rPr>
        <w:t>网红经济</w:t>
      </w:r>
      <w:proofErr w:type="gramEnd"/>
      <w:r w:rsidRPr="00FB2277">
        <w:rPr>
          <w:rFonts w:ascii="仿宋_GB2312" w:eastAsia="仿宋_GB2312" w:hint="eastAsia"/>
          <w:sz w:val="32"/>
          <w:szCs w:val="32"/>
        </w:rPr>
        <w:t>对消费市场与消费行为的影响研究</w:t>
      </w:r>
    </w:p>
    <w:p w14:paraId="28BCED9B"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97.数据驱动的政府治理能力现代化研究</w:t>
      </w:r>
    </w:p>
    <w:p w14:paraId="72F42773" w14:textId="6C76DE2D"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98.</w:t>
      </w:r>
      <w:r w:rsidR="005E2159">
        <w:rPr>
          <w:rFonts w:ascii="仿宋_GB2312" w:eastAsia="仿宋_GB2312" w:hint="eastAsia"/>
          <w:sz w:val="32"/>
          <w:szCs w:val="32"/>
        </w:rPr>
        <w:t>“放管服”改革促进</w:t>
      </w:r>
      <w:proofErr w:type="gramStart"/>
      <w:r w:rsidR="005E2159">
        <w:rPr>
          <w:rFonts w:ascii="仿宋_GB2312" w:eastAsia="仿宋_GB2312" w:hint="eastAsia"/>
          <w:sz w:val="32"/>
          <w:szCs w:val="32"/>
        </w:rPr>
        <w:t>碳达峰</w:t>
      </w:r>
      <w:r w:rsidRPr="00FB2277">
        <w:rPr>
          <w:rFonts w:ascii="仿宋_GB2312" w:eastAsia="仿宋_GB2312" w:hint="eastAsia"/>
          <w:sz w:val="32"/>
          <w:szCs w:val="32"/>
        </w:rPr>
        <w:t>碳</w:t>
      </w:r>
      <w:proofErr w:type="gramEnd"/>
      <w:r w:rsidRPr="00FB2277">
        <w:rPr>
          <w:rFonts w:ascii="仿宋_GB2312" w:eastAsia="仿宋_GB2312" w:hint="eastAsia"/>
          <w:sz w:val="32"/>
          <w:szCs w:val="32"/>
        </w:rPr>
        <w:t>中和实施的政策及路径研究</w:t>
      </w:r>
    </w:p>
    <w:p w14:paraId="1B9A664F" w14:textId="77777777" w:rsidR="00937019" w:rsidRPr="00FB2277" w:rsidRDefault="00937019" w:rsidP="00FB2277">
      <w:pPr>
        <w:widowControl/>
        <w:ind w:left="480" w:hangingChars="150" w:hanging="480"/>
        <w:jc w:val="left"/>
        <w:rPr>
          <w:rFonts w:ascii="仿宋_GB2312" w:eastAsia="仿宋_GB2312"/>
          <w:sz w:val="32"/>
          <w:szCs w:val="32"/>
        </w:rPr>
      </w:pPr>
      <w:r w:rsidRPr="00FB2277">
        <w:rPr>
          <w:rFonts w:ascii="仿宋_GB2312" w:eastAsia="仿宋_GB2312" w:hint="eastAsia"/>
          <w:sz w:val="32"/>
          <w:szCs w:val="32"/>
        </w:rPr>
        <w:t>99.长三角、粤港澳大湾</w:t>
      </w:r>
      <w:proofErr w:type="gramStart"/>
      <w:r w:rsidRPr="00FB2277">
        <w:rPr>
          <w:rFonts w:ascii="仿宋_GB2312" w:eastAsia="仿宋_GB2312" w:hint="eastAsia"/>
          <w:sz w:val="32"/>
          <w:szCs w:val="32"/>
        </w:rPr>
        <w:t>区康养和</w:t>
      </w:r>
      <w:proofErr w:type="gramEnd"/>
      <w:r w:rsidRPr="00FB2277">
        <w:rPr>
          <w:rFonts w:ascii="仿宋_GB2312" w:eastAsia="仿宋_GB2312" w:hint="eastAsia"/>
          <w:sz w:val="32"/>
          <w:szCs w:val="32"/>
        </w:rPr>
        <w:t>旅游业高质量发展研究</w:t>
      </w:r>
    </w:p>
    <w:p w14:paraId="0D539E2C"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100.大运河、长城、长征、黄河、长江文化旅游带建设研究</w:t>
      </w:r>
    </w:p>
    <w:p w14:paraId="5BE7BDAC"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101.深化科技体制改革、完善国家科技治理体系研究</w:t>
      </w:r>
    </w:p>
    <w:p w14:paraId="64645875"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102.推进海洋治理现代化中的海洋遗产保护与发展的战略布局及法律制度研究</w:t>
      </w:r>
    </w:p>
    <w:p w14:paraId="78A26CB2" w14:textId="77777777" w:rsidR="00937019" w:rsidRPr="00FB2277"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103.区域协调发展战略背景下的海洋空间规划问题研究</w:t>
      </w:r>
    </w:p>
    <w:p w14:paraId="36B593F6" w14:textId="0A30F3F6" w:rsidR="00843FE7" w:rsidRPr="00937019" w:rsidRDefault="00937019" w:rsidP="00FB2277">
      <w:pPr>
        <w:widowControl/>
        <w:ind w:left="640" w:hangingChars="200" w:hanging="640"/>
        <w:jc w:val="left"/>
        <w:rPr>
          <w:rFonts w:ascii="仿宋_GB2312" w:eastAsia="仿宋_GB2312"/>
          <w:sz w:val="32"/>
          <w:szCs w:val="32"/>
        </w:rPr>
      </w:pPr>
      <w:r w:rsidRPr="00FB2277">
        <w:rPr>
          <w:rFonts w:ascii="仿宋_GB2312" w:eastAsia="仿宋_GB2312" w:hint="eastAsia"/>
          <w:sz w:val="32"/>
          <w:szCs w:val="32"/>
        </w:rPr>
        <w:t>104.加快形成军民融合发展组织管理体系、工作运行体系、政策制度体系研究</w:t>
      </w:r>
    </w:p>
    <w:sectPr w:rsidR="00843FE7" w:rsidRPr="00937019" w:rsidSect="00950406">
      <w:pgSz w:w="11906" w:h="16838"/>
      <w:pgMar w:top="2268" w:right="1701" w:bottom="1701"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C45F3" w14:textId="77777777" w:rsidR="00E067E1" w:rsidRDefault="00E067E1" w:rsidP="00E56A18">
      <w:r>
        <w:separator/>
      </w:r>
    </w:p>
  </w:endnote>
  <w:endnote w:type="continuationSeparator" w:id="0">
    <w:p w14:paraId="03A4293E" w14:textId="77777777" w:rsidR="00E067E1" w:rsidRDefault="00E067E1" w:rsidP="00E5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40322" w14:textId="427C69C8" w:rsidR="004A2425" w:rsidRDefault="004A2425">
    <w:pPr>
      <w:pStyle w:val="a4"/>
      <w:jc w:val="center"/>
    </w:pPr>
  </w:p>
  <w:p w14:paraId="3B7CF048" w14:textId="77777777" w:rsidR="004A2425" w:rsidRDefault="004A242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393185"/>
      <w:docPartObj>
        <w:docPartGallery w:val="Page Numbers (Bottom of Page)"/>
        <w:docPartUnique/>
      </w:docPartObj>
    </w:sdtPr>
    <w:sdtEndPr>
      <w:rPr>
        <w:rFonts w:ascii="Times New Roman" w:hAnsi="Times New Roman" w:cs="Times New Roman"/>
      </w:rPr>
    </w:sdtEndPr>
    <w:sdtContent>
      <w:p w14:paraId="7CC56A1C" w14:textId="2AE2F2F7" w:rsidR="004A2425" w:rsidRDefault="004A2425" w:rsidP="00E433A2">
        <w:pPr>
          <w:pStyle w:val="a4"/>
          <w:jc w:val="center"/>
        </w:pPr>
        <w:r w:rsidRPr="00E56A18">
          <w:rPr>
            <w:rFonts w:ascii="Times New Roman" w:hAnsi="Times New Roman" w:cs="Times New Roman"/>
          </w:rPr>
          <w:fldChar w:fldCharType="begin"/>
        </w:r>
        <w:r w:rsidRPr="00E56A18">
          <w:rPr>
            <w:rFonts w:ascii="Times New Roman" w:hAnsi="Times New Roman" w:cs="Times New Roman"/>
          </w:rPr>
          <w:instrText>PAGE   \* MERGEFORMAT</w:instrText>
        </w:r>
        <w:r w:rsidRPr="00E56A18">
          <w:rPr>
            <w:rFonts w:ascii="Times New Roman" w:hAnsi="Times New Roman" w:cs="Times New Roman"/>
          </w:rPr>
          <w:fldChar w:fldCharType="separate"/>
        </w:r>
        <w:r w:rsidR="004B1D77" w:rsidRPr="004B1D77">
          <w:rPr>
            <w:rFonts w:ascii="Times New Roman" w:hAnsi="Times New Roman" w:cs="Times New Roman"/>
            <w:noProof/>
            <w:lang w:val="zh-CN"/>
          </w:rPr>
          <w:t>109</w:t>
        </w:r>
        <w:r w:rsidRPr="00E56A1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475AE" w14:textId="77777777" w:rsidR="00E067E1" w:rsidRDefault="00E067E1" w:rsidP="00E56A18">
      <w:r>
        <w:separator/>
      </w:r>
    </w:p>
  </w:footnote>
  <w:footnote w:type="continuationSeparator" w:id="0">
    <w:p w14:paraId="6EE4941D" w14:textId="77777777" w:rsidR="00E067E1" w:rsidRDefault="00E067E1" w:rsidP="00E56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C3"/>
    <w:rsid w:val="00140B0C"/>
    <w:rsid w:val="00153C02"/>
    <w:rsid w:val="00176C39"/>
    <w:rsid w:val="00182116"/>
    <w:rsid w:val="00196623"/>
    <w:rsid w:val="001E7B27"/>
    <w:rsid w:val="0023799F"/>
    <w:rsid w:val="00247D8B"/>
    <w:rsid w:val="0029264D"/>
    <w:rsid w:val="00344157"/>
    <w:rsid w:val="003453C8"/>
    <w:rsid w:val="00354D95"/>
    <w:rsid w:val="00362A2C"/>
    <w:rsid w:val="003A3937"/>
    <w:rsid w:val="003D4FF4"/>
    <w:rsid w:val="003E7827"/>
    <w:rsid w:val="004466B6"/>
    <w:rsid w:val="00456A2E"/>
    <w:rsid w:val="00462B91"/>
    <w:rsid w:val="0046738F"/>
    <w:rsid w:val="00493B89"/>
    <w:rsid w:val="004A2425"/>
    <w:rsid w:val="004B1D77"/>
    <w:rsid w:val="004E6A79"/>
    <w:rsid w:val="00513CD1"/>
    <w:rsid w:val="0054206B"/>
    <w:rsid w:val="0055670A"/>
    <w:rsid w:val="005A1AA9"/>
    <w:rsid w:val="005A7E13"/>
    <w:rsid w:val="005E2159"/>
    <w:rsid w:val="00655692"/>
    <w:rsid w:val="00673527"/>
    <w:rsid w:val="00683286"/>
    <w:rsid w:val="006B6BB7"/>
    <w:rsid w:val="006C735B"/>
    <w:rsid w:val="006D6C4B"/>
    <w:rsid w:val="006F2BF0"/>
    <w:rsid w:val="00732D66"/>
    <w:rsid w:val="00784AA8"/>
    <w:rsid w:val="007C2D8A"/>
    <w:rsid w:val="007E559C"/>
    <w:rsid w:val="008077BF"/>
    <w:rsid w:val="008222DB"/>
    <w:rsid w:val="00843FE7"/>
    <w:rsid w:val="00862308"/>
    <w:rsid w:val="008A29E6"/>
    <w:rsid w:val="008B2A63"/>
    <w:rsid w:val="00937019"/>
    <w:rsid w:val="00950406"/>
    <w:rsid w:val="00960471"/>
    <w:rsid w:val="00991594"/>
    <w:rsid w:val="00992434"/>
    <w:rsid w:val="00A710DB"/>
    <w:rsid w:val="00AB0C97"/>
    <w:rsid w:val="00AB1498"/>
    <w:rsid w:val="00B07BC6"/>
    <w:rsid w:val="00B242FA"/>
    <w:rsid w:val="00B3433F"/>
    <w:rsid w:val="00B9483E"/>
    <w:rsid w:val="00BA3328"/>
    <w:rsid w:val="00BA61EA"/>
    <w:rsid w:val="00BD1FEC"/>
    <w:rsid w:val="00BF08EF"/>
    <w:rsid w:val="00C37DB1"/>
    <w:rsid w:val="00CE4B39"/>
    <w:rsid w:val="00CF14B3"/>
    <w:rsid w:val="00D3331E"/>
    <w:rsid w:val="00D76DFE"/>
    <w:rsid w:val="00DF6106"/>
    <w:rsid w:val="00E067E1"/>
    <w:rsid w:val="00E433A2"/>
    <w:rsid w:val="00E51573"/>
    <w:rsid w:val="00E56A18"/>
    <w:rsid w:val="00E77478"/>
    <w:rsid w:val="00E96020"/>
    <w:rsid w:val="00EB4776"/>
    <w:rsid w:val="00EB66B4"/>
    <w:rsid w:val="00F21C18"/>
    <w:rsid w:val="00F47288"/>
    <w:rsid w:val="00FA715C"/>
    <w:rsid w:val="00FB2277"/>
    <w:rsid w:val="00FB39C3"/>
    <w:rsid w:val="00FE4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C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623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623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A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A18"/>
    <w:rPr>
      <w:sz w:val="18"/>
      <w:szCs w:val="18"/>
    </w:rPr>
  </w:style>
  <w:style w:type="paragraph" w:styleId="a4">
    <w:name w:val="footer"/>
    <w:basedOn w:val="a"/>
    <w:link w:val="Char0"/>
    <w:uiPriority w:val="99"/>
    <w:unhideWhenUsed/>
    <w:rsid w:val="00E56A18"/>
    <w:pPr>
      <w:tabs>
        <w:tab w:val="center" w:pos="4153"/>
        <w:tab w:val="right" w:pos="8306"/>
      </w:tabs>
      <w:snapToGrid w:val="0"/>
      <w:jc w:val="left"/>
    </w:pPr>
    <w:rPr>
      <w:sz w:val="18"/>
      <w:szCs w:val="18"/>
    </w:rPr>
  </w:style>
  <w:style w:type="character" w:customStyle="1" w:styleId="Char0">
    <w:name w:val="页脚 Char"/>
    <w:basedOn w:val="a0"/>
    <w:link w:val="a4"/>
    <w:uiPriority w:val="99"/>
    <w:rsid w:val="00E56A18"/>
    <w:rPr>
      <w:sz w:val="18"/>
      <w:szCs w:val="18"/>
    </w:rPr>
  </w:style>
  <w:style w:type="paragraph" w:styleId="a5">
    <w:name w:val="Date"/>
    <w:basedOn w:val="a"/>
    <w:next w:val="a"/>
    <w:link w:val="Char1"/>
    <w:uiPriority w:val="99"/>
    <w:semiHidden/>
    <w:unhideWhenUsed/>
    <w:rsid w:val="001E7B27"/>
    <w:pPr>
      <w:ind w:leftChars="2500" w:left="100"/>
    </w:pPr>
  </w:style>
  <w:style w:type="character" w:customStyle="1" w:styleId="Char1">
    <w:name w:val="日期 Char"/>
    <w:basedOn w:val="a0"/>
    <w:link w:val="a5"/>
    <w:uiPriority w:val="99"/>
    <w:semiHidden/>
    <w:rsid w:val="001E7B27"/>
  </w:style>
  <w:style w:type="paragraph" w:styleId="10">
    <w:name w:val="toc 1"/>
    <w:basedOn w:val="a"/>
    <w:next w:val="a"/>
    <w:autoRedefine/>
    <w:uiPriority w:val="39"/>
    <w:unhideWhenUsed/>
    <w:rsid w:val="00950406"/>
  </w:style>
  <w:style w:type="character" w:styleId="a6">
    <w:name w:val="Hyperlink"/>
    <w:basedOn w:val="a0"/>
    <w:uiPriority w:val="99"/>
    <w:unhideWhenUsed/>
    <w:rsid w:val="00950406"/>
    <w:rPr>
      <w:color w:val="0563C1" w:themeColor="hyperlink"/>
      <w:u w:val="single"/>
    </w:rPr>
  </w:style>
  <w:style w:type="paragraph" w:styleId="a7">
    <w:name w:val="Balloon Text"/>
    <w:basedOn w:val="a"/>
    <w:link w:val="Char2"/>
    <w:uiPriority w:val="99"/>
    <w:semiHidden/>
    <w:unhideWhenUsed/>
    <w:rsid w:val="0055670A"/>
    <w:rPr>
      <w:sz w:val="18"/>
      <w:szCs w:val="18"/>
    </w:rPr>
  </w:style>
  <w:style w:type="character" w:customStyle="1" w:styleId="Char2">
    <w:name w:val="批注框文本 Char"/>
    <w:basedOn w:val="a0"/>
    <w:link w:val="a7"/>
    <w:uiPriority w:val="99"/>
    <w:semiHidden/>
    <w:rsid w:val="0055670A"/>
    <w:rPr>
      <w:sz w:val="18"/>
      <w:szCs w:val="18"/>
    </w:rPr>
  </w:style>
  <w:style w:type="character" w:customStyle="1" w:styleId="2Char">
    <w:name w:val="标题 2 Char"/>
    <w:basedOn w:val="a0"/>
    <w:link w:val="2"/>
    <w:uiPriority w:val="9"/>
    <w:rsid w:val="00862308"/>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862308"/>
    <w:rPr>
      <w:b/>
      <w:bCs/>
      <w:kern w:val="44"/>
      <w:sz w:val="44"/>
      <w:szCs w:val="44"/>
    </w:rPr>
  </w:style>
  <w:style w:type="paragraph" w:styleId="TOC">
    <w:name w:val="TOC Heading"/>
    <w:basedOn w:val="1"/>
    <w:next w:val="a"/>
    <w:uiPriority w:val="39"/>
    <w:unhideWhenUsed/>
    <w:qFormat/>
    <w:rsid w:val="0029264D"/>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6230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6230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6A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6A18"/>
    <w:rPr>
      <w:sz w:val="18"/>
      <w:szCs w:val="18"/>
    </w:rPr>
  </w:style>
  <w:style w:type="paragraph" w:styleId="a4">
    <w:name w:val="footer"/>
    <w:basedOn w:val="a"/>
    <w:link w:val="Char0"/>
    <w:uiPriority w:val="99"/>
    <w:unhideWhenUsed/>
    <w:rsid w:val="00E56A18"/>
    <w:pPr>
      <w:tabs>
        <w:tab w:val="center" w:pos="4153"/>
        <w:tab w:val="right" w:pos="8306"/>
      </w:tabs>
      <w:snapToGrid w:val="0"/>
      <w:jc w:val="left"/>
    </w:pPr>
    <w:rPr>
      <w:sz w:val="18"/>
      <w:szCs w:val="18"/>
    </w:rPr>
  </w:style>
  <w:style w:type="character" w:customStyle="1" w:styleId="Char0">
    <w:name w:val="页脚 Char"/>
    <w:basedOn w:val="a0"/>
    <w:link w:val="a4"/>
    <w:uiPriority w:val="99"/>
    <w:rsid w:val="00E56A18"/>
    <w:rPr>
      <w:sz w:val="18"/>
      <w:szCs w:val="18"/>
    </w:rPr>
  </w:style>
  <w:style w:type="paragraph" w:styleId="a5">
    <w:name w:val="Date"/>
    <w:basedOn w:val="a"/>
    <w:next w:val="a"/>
    <w:link w:val="Char1"/>
    <w:uiPriority w:val="99"/>
    <w:semiHidden/>
    <w:unhideWhenUsed/>
    <w:rsid w:val="001E7B27"/>
    <w:pPr>
      <w:ind w:leftChars="2500" w:left="100"/>
    </w:pPr>
  </w:style>
  <w:style w:type="character" w:customStyle="1" w:styleId="Char1">
    <w:name w:val="日期 Char"/>
    <w:basedOn w:val="a0"/>
    <w:link w:val="a5"/>
    <w:uiPriority w:val="99"/>
    <w:semiHidden/>
    <w:rsid w:val="001E7B27"/>
  </w:style>
  <w:style w:type="paragraph" w:styleId="10">
    <w:name w:val="toc 1"/>
    <w:basedOn w:val="a"/>
    <w:next w:val="a"/>
    <w:autoRedefine/>
    <w:uiPriority w:val="39"/>
    <w:unhideWhenUsed/>
    <w:rsid w:val="00950406"/>
  </w:style>
  <w:style w:type="character" w:styleId="a6">
    <w:name w:val="Hyperlink"/>
    <w:basedOn w:val="a0"/>
    <w:uiPriority w:val="99"/>
    <w:unhideWhenUsed/>
    <w:rsid w:val="00950406"/>
    <w:rPr>
      <w:color w:val="0563C1" w:themeColor="hyperlink"/>
      <w:u w:val="single"/>
    </w:rPr>
  </w:style>
  <w:style w:type="paragraph" w:styleId="a7">
    <w:name w:val="Balloon Text"/>
    <w:basedOn w:val="a"/>
    <w:link w:val="Char2"/>
    <w:uiPriority w:val="99"/>
    <w:semiHidden/>
    <w:unhideWhenUsed/>
    <w:rsid w:val="0055670A"/>
    <w:rPr>
      <w:sz w:val="18"/>
      <w:szCs w:val="18"/>
    </w:rPr>
  </w:style>
  <w:style w:type="character" w:customStyle="1" w:styleId="Char2">
    <w:name w:val="批注框文本 Char"/>
    <w:basedOn w:val="a0"/>
    <w:link w:val="a7"/>
    <w:uiPriority w:val="99"/>
    <w:semiHidden/>
    <w:rsid w:val="0055670A"/>
    <w:rPr>
      <w:sz w:val="18"/>
      <w:szCs w:val="18"/>
    </w:rPr>
  </w:style>
  <w:style w:type="character" w:customStyle="1" w:styleId="2Char">
    <w:name w:val="标题 2 Char"/>
    <w:basedOn w:val="a0"/>
    <w:link w:val="2"/>
    <w:uiPriority w:val="9"/>
    <w:rsid w:val="00862308"/>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862308"/>
    <w:rPr>
      <w:b/>
      <w:bCs/>
      <w:kern w:val="44"/>
      <w:sz w:val="44"/>
      <w:szCs w:val="44"/>
    </w:rPr>
  </w:style>
  <w:style w:type="paragraph" w:styleId="TOC">
    <w:name w:val="TOC Heading"/>
    <w:basedOn w:val="1"/>
    <w:next w:val="a"/>
    <w:uiPriority w:val="39"/>
    <w:unhideWhenUsed/>
    <w:qFormat/>
    <w:rsid w:val="0029264D"/>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6789">
      <w:bodyDiv w:val="1"/>
      <w:marLeft w:val="0"/>
      <w:marRight w:val="0"/>
      <w:marTop w:val="0"/>
      <w:marBottom w:val="0"/>
      <w:divBdr>
        <w:top w:val="none" w:sz="0" w:space="0" w:color="auto"/>
        <w:left w:val="none" w:sz="0" w:space="0" w:color="auto"/>
        <w:bottom w:val="none" w:sz="0" w:space="0" w:color="auto"/>
        <w:right w:val="none" w:sz="0" w:space="0" w:color="auto"/>
      </w:divBdr>
    </w:div>
    <w:div w:id="53160096">
      <w:bodyDiv w:val="1"/>
      <w:marLeft w:val="0"/>
      <w:marRight w:val="0"/>
      <w:marTop w:val="0"/>
      <w:marBottom w:val="0"/>
      <w:divBdr>
        <w:top w:val="none" w:sz="0" w:space="0" w:color="auto"/>
        <w:left w:val="none" w:sz="0" w:space="0" w:color="auto"/>
        <w:bottom w:val="none" w:sz="0" w:space="0" w:color="auto"/>
        <w:right w:val="none" w:sz="0" w:space="0" w:color="auto"/>
      </w:divBdr>
    </w:div>
    <w:div w:id="188377716">
      <w:bodyDiv w:val="1"/>
      <w:marLeft w:val="0"/>
      <w:marRight w:val="0"/>
      <w:marTop w:val="0"/>
      <w:marBottom w:val="0"/>
      <w:divBdr>
        <w:top w:val="none" w:sz="0" w:space="0" w:color="auto"/>
        <w:left w:val="none" w:sz="0" w:space="0" w:color="auto"/>
        <w:bottom w:val="none" w:sz="0" w:space="0" w:color="auto"/>
        <w:right w:val="none" w:sz="0" w:space="0" w:color="auto"/>
      </w:divBdr>
    </w:div>
    <w:div w:id="304504916">
      <w:bodyDiv w:val="1"/>
      <w:marLeft w:val="0"/>
      <w:marRight w:val="0"/>
      <w:marTop w:val="0"/>
      <w:marBottom w:val="0"/>
      <w:divBdr>
        <w:top w:val="none" w:sz="0" w:space="0" w:color="auto"/>
        <w:left w:val="none" w:sz="0" w:space="0" w:color="auto"/>
        <w:bottom w:val="none" w:sz="0" w:space="0" w:color="auto"/>
        <w:right w:val="none" w:sz="0" w:space="0" w:color="auto"/>
      </w:divBdr>
    </w:div>
    <w:div w:id="538052225">
      <w:bodyDiv w:val="1"/>
      <w:marLeft w:val="0"/>
      <w:marRight w:val="0"/>
      <w:marTop w:val="0"/>
      <w:marBottom w:val="0"/>
      <w:divBdr>
        <w:top w:val="none" w:sz="0" w:space="0" w:color="auto"/>
        <w:left w:val="none" w:sz="0" w:space="0" w:color="auto"/>
        <w:bottom w:val="none" w:sz="0" w:space="0" w:color="auto"/>
        <w:right w:val="none" w:sz="0" w:space="0" w:color="auto"/>
      </w:divBdr>
    </w:div>
    <w:div w:id="582838242">
      <w:bodyDiv w:val="1"/>
      <w:marLeft w:val="0"/>
      <w:marRight w:val="0"/>
      <w:marTop w:val="0"/>
      <w:marBottom w:val="0"/>
      <w:divBdr>
        <w:top w:val="none" w:sz="0" w:space="0" w:color="auto"/>
        <w:left w:val="none" w:sz="0" w:space="0" w:color="auto"/>
        <w:bottom w:val="none" w:sz="0" w:space="0" w:color="auto"/>
        <w:right w:val="none" w:sz="0" w:space="0" w:color="auto"/>
      </w:divBdr>
    </w:div>
    <w:div w:id="616180965">
      <w:bodyDiv w:val="1"/>
      <w:marLeft w:val="0"/>
      <w:marRight w:val="0"/>
      <w:marTop w:val="0"/>
      <w:marBottom w:val="0"/>
      <w:divBdr>
        <w:top w:val="none" w:sz="0" w:space="0" w:color="auto"/>
        <w:left w:val="none" w:sz="0" w:space="0" w:color="auto"/>
        <w:bottom w:val="none" w:sz="0" w:space="0" w:color="auto"/>
        <w:right w:val="none" w:sz="0" w:space="0" w:color="auto"/>
      </w:divBdr>
    </w:div>
    <w:div w:id="716589826">
      <w:bodyDiv w:val="1"/>
      <w:marLeft w:val="0"/>
      <w:marRight w:val="0"/>
      <w:marTop w:val="0"/>
      <w:marBottom w:val="0"/>
      <w:divBdr>
        <w:top w:val="none" w:sz="0" w:space="0" w:color="auto"/>
        <w:left w:val="none" w:sz="0" w:space="0" w:color="auto"/>
        <w:bottom w:val="none" w:sz="0" w:space="0" w:color="auto"/>
        <w:right w:val="none" w:sz="0" w:space="0" w:color="auto"/>
      </w:divBdr>
    </w:div>
    <w:div w:id="766969216">
      <w:bodyDiv w:val="1"/>
      <w:marLeft w:val="0"/>
      <w:marRight w:val="0"/>
      <w:marTop w:val="0"/>
      <w:marBottom w:val="0"/>
      <w:divBdr>
        <w:top w:val="none" w:sz="0" w:space="0" w:color="auto"/>
        <w:left w:val="none" w:sz="0" w:space="0" w:color="auto"/>
        <w:bottom w:val="none" w:sz="0" w:space="0" w:color="auto"/>
        <w:right w:val="none" w:sz="0" w:space="0" w:color="auto"/>
      </w:divBdr>
    </w:div>
    <w:div w:id="871842741">
      <w:bodyDiv w:val="1"/>
      <w:marLeft w:val="0"/>
      <w:marRight w:val="0"/>
      <w:marTop w:val="0"/>
      <w:marBottom w:val="0"/>
      <w:divBdr>
        <w:top w:val="none" w:sz="0" w:space="0" w:color="auto"/>
        <w:left w:val="none" w:sz="0" w:space="0" w:color="auto"/>
        <w:bottom w:val="none" w:sz="0" w:space="0" w:color="auto"/>
        <w:right w:val="none" w:sz="0" w:space="0" w:color="auto"/>
      </w:divBdr>
    </w:div>
    <w:div w:id="922030704">
      <w:bodyDiv w:val="1"/>
      <w:marLeft w:val="0"/>
      <w:marRight w:val="0"/>
      <w:marTop w:val="0"/>
      <w:marBottom w:val="0"/>
      <w:divBdr>
        <w:top w:val="none" w:sz="0" w:space="0" w:color="auto"/>
        <w:left w:val="none" w:sz="0" w:space="0" w:color="auto"/>
        <w:bottom w:val="none" w:sz="0" w:space="0" w:color="auto"/>
        <w:right w:val="none" w:sz="0" w:space="0" w:color="auto"/>
      </w:divBdr>
    </w:div>
    <w:div w:id="1112701980">
      <w:bodyDiv w:val="1"/>
      <w:marLeft w:val="0"/>
      <w:marRight w:val="0"/>
      <w:marTop w:val="0"/>
      <w:marBottom w:val="0"/>
      <w:divBdr>
        <w:top w:val="none" w:sz="0" w:space="0" w:color="auto"/>
        <w:left w:val="none" w:sz="0" w:space="0" w:color="auto"/>
        <w:bottom w:val="none" w:sz="0" w:space="0" w:color="auto"/>
        <w:right w:val="none" w:sz="0" w:space="0" w:color="auto"/>
      </w:divBdr>
    </w:div>
    <w:div w:id="1166281153">
      <w:bodyDiv w:val="1"/>
      <w:marLeft w:val="0"/>
      <w:marRight w:val="0"/>
      <w:marTop w:val="0"/>
      <w:marBottom w:val="0"/>
      <w:divBdr>
        <w:top w:val="none" w:sz="0" w:space="0" w:color="auto"/>
        <w:left w:val="none" w:sz="0" w:space="0" w:color="auto"/>
        <w:bottom w:val="none" w:sz="0" w:space="0" w:color="auto"/>
        <w:right w:val="none" w:sz="0" w:space="0" w:color="auto"/>
      </w:divBdr>
    </w:div>
    <w:div w:id="1234781665">
      <w:bodyDiv w:val="1"/>
      <w:marLeft w:val="0"/>
      <w:marRight w:val="0"/>
      <w:marTop w:val="0"/>
      <w:marBottom w:val="0"/>
      <w:divBdr>
        <w:top w:val="none" w:sz="0" w:space="0" w:color="auto"/>
        <w:left w:val="none" w:sz="0" w:space="0" w:color="auto"/>
        <w:bottom w:val="none" w:sz="0" w:space="0" w:color="auto"/>
        <w:right w:val="none" w:sz="0" w:space="0" w:color="auto"/>
      </w:divBdr>
    </w:div>
    <w:div w:id="1332955107">
      <w:bodyDiv w:val="1"/>
      <w:marLeft w:val="0"/>
      <w:marRight w:val="0"/>
      <w:marTop w:val="0"/>
      <w:marBottom w:val="0"/>
      <w:divBdr>
        <w:top w:val="none" w:sz="0" w:space="0" w:color="auto"/>
        <w:left w:val="none" w:sz="0" w:space="0" w:color="auto"/>
        <w:bottom w:val="none" w:sz="0" w:space="0" w:color="auto"/>
        <w:right w:val="none" w:sz="0" w:space="0" w:color="auto"/>
      </w:divBdr>
    </w:div>
    <w:div w:id="1353803382">
      <w:bodyDiv w:val="1"/>
      <w:marLeft w:val="0"/>
      <w:marRight w:val="0"/>
      <w:marTop w:val="0"/>
      <w:marBottom w:val="0"/>
      <w:divBdr>
        <w:top w:val="none" w:sz="0" w:space="0" w:color="auto"/>
        <w:left w:val="none" w:sz="0" w:space="0" w:color="auto"/>
        <w:bottom w:val="none" w:sz="0" w:space="0" w:color="auto"/>
        <w:right w:val="none" w:sz="0" w:space="0" w:color="auto"/>
      </w:divBdr>
    </w:div>
    <w:div w:id="1601522262">
      <w:bodyDiv w:val="1"/>
      <w:marLeft w:val="0"/>
      <w:marRight w:val="0"/>
      <w:marTop w:val="0"/>
      <w:marBottom w:val="0"/>
      <w:divBdr>
        <w:top w:val="none" w:sz="0" w:space="0" w:color="auto"/>
        <w:left w:val="none" w:sz="0" w:space="0" w:color="auto"/>
        <w:bottom w:val="none" w:sz="0" w:space="0" w:color="auto"/>
        <w:right w:val="none" w:sz="0" w:space="0" w:color="auto"/>
      </w:divBdr>
    </w:div>
    <w:div w:id="1617517604">
      <w:bodyDiv w:val="1"/>
      <w:marLeft w:val="0"/>
      <w:marRight w:val="0"/>
      <w:marTop w:val="0"/>
      <w:marBottom w:val="0"/>
      <w:divBdr>
        <w:top w:val="none" w:sz="0" w:space="0" w:color="auto"/>
        <w:left w:val="none" w:sz="0" w:space="0" w:color="auto"/>
        <w:bottom w:val="none" w:sz="0" w:space="0" w:color="auto"/>
        <w:right w:val="none" w:sz="0" w:space="0" w:color="auto"/>
      </w:divBdr>
    </w:div>
    <w:div w:id="1717043491">
      <w:bodyDiv w:val="1"/>
      <w:marLeft w:val="0"/>
      <w:marRight w:val="0"/>
      <w:marTop w:val="0"/>
      <w:marBottom w:val="0"/>
      <w:divBdr>
        <w:top w:val="none" w:sz="0" w:space="0" w:color="auto"/>
        <w:left w:val="none" w:sz="0" w:space="0" w:color="auto"/>
        <w:bottom w:val="none" w:sz="0" w:space="0" w:color="auto"/>
        <w:right w:val="none" w:sz="0" w:space="0" w:color="auto"/>
      </w:divBdr>
    </w:div>
    <w:div w:id="1730687797">
      <w:bodyDiv w:val="1"/>
      <w:marLeft w:val="0"/>
      <w:marRight w:val="0"/>
      <w:marTop w:val="0"/>
      <w:marBottom w:val="0"/>
      <w:divBdr>
        <w:top w:val="none" w:sz="0" w:space="0" w:color="auto"/>
        <w:left w:val="none" w:sz="0" w:space="0" w:color="auto"/>
        <w:bottom w:val="none" w:sz="0" w:space="0" w:color="auto"/>
        <w:right w:val="none" w:sz="0" w:space="0" w:color="auto"/>
      </w:divBdr>
    </w:div>
    <w:div w:id="1870337972">
      <w:bodyDiv w:val="1"/>
      <w:marLeft w:val="0"/>
      <w:marRight w:val="0"/>
      <w:marTop w:val="0"/>
      <w:marBottom w:val="0"/>
      <w:divBdr>
        <w:top w:val="none" w:sz="0" w:space="0" w:color="auto"/>
        <w:left w:val="none" w:sz="0" w:space="0" w:color="auto"/>
        <w:bottom w:val="none" w:sz="0" w:space="0" w:color="auto"/>
        <w:right w:val="none" w:sz="0" w:space="0" w:color="auto"/>
      </w:divBdr>
    </w:div>
    <w:div w:id="190128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009AD-EE5F-4C2E-93C3-351BDDB9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122</Pages>
  <Words>6811</Words>
  <Characters>38824</Characters>
  <Application>Microsoft Office Word</Application>
  <DocSecurity>0</DocSecurity>
  <Lines>323</Lines>
  <Paragraphs>91</Paragraphs>
  <ScaleCrop>false</ScaleCrop>
  <Company/>
  <LinksUpToDate>false</LinksUpToDate>
  <CharactersWithSpaces>45544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skbzrk</dc:creator>
  <cp:keywords/>
  <dc:description/>
  <cp:lastModifiedBy>Administrator</cp:lastModifiedBy>
  <cp:revision>9825</cp:revision>
  <cp:lastPrinted>2022-01-12T03:15:00Z</cp:lastPrinted>
  <dcterms:created xsi:type="dcterms:W3CDTF">2022-01-06T04:51:00Z</dcterms:created>
  <dcterms:modified xsi:type="dcterms:W3CDTF">2022-01-12T06:46:00Z</dcterms:modified>
</cp:coreProperties>
</file>