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EB" w:rsidRPr="00983EEF" w:rsidRDefault="007F26EB" w:rsidP="00F8675B">
      <w:pPr>
        <w:tabs>
          <w:tab w:val="left" w:pos="8820"/>
        </w:tabs>
        <w:jc w:val="center"/>
        <w:rPr>
          <w:rFonts w:ascii="宋体" w:eastAsia="仿宋_GB2312" w:hAnsi="宋体"/>
          <w:b/>
          <w:color w:val="FF0000"/>
          <w:spacing w:val="70"/>
          <w:w w:val="45"/>
          <w:sz w:val="140"/>
          <w:szCs w:val="144"/>
        </w:rPr>
      </w:pPr>
      <w:r>
        <w:rPr>
          <w:rFonts w:ascii="宋体" w:eastAsia="仿宋_GB2312" w:hAnsi="宋体" w:hint="eastAsia"/>
          <w:b/>
          <w:color w:val="FF0000"/>
          <w:spacing w:val="70"/>
          <w:w w:val="45"/>
          <w:sz w:val="140"/>
          <w:szCs w:val="144"/>
        </w:rPr>
        <w:t>武昌首义学院</w:t>
      </w:r>
    </w:p>
    <w:p w:rsidR="007F26EB" w:rsidRDefault="007F26EB" w:rsidP="00F8675B">
      <w:pPr>
        <w:jc w:val="center"/>
        <w:rPr>
          <w:rFonts w:ascii="楷体_GB2312" w:eastAsia="楷体_GB2312" w:hAnsi="宋体"/>
          <w:b/>
          <w:color w:val="FF0000"/>
          <w:sz w:val="72"/>
          <w:szCs w:val="72"/>
        </w:rPr>
      </w:pPr>
      <w:r>
        <w:rPr>
          <w:rFonts w:ascii="楷体_GB2312" w:eastAsia="楷体_GB2312" w:hAnsi="宋体" w:hint="eastAsia"/>
          <w:b/>
          <w:color w:val="FF0000"/>
          <w:sz w:val="72"/>
          <w:szCs w:val="72"/>
        </w:rPr>
        <w:t>科研简报</w:t>
      </w:r>
    </w:p>
    <w:p w:rsidR="007F26EB" w:rsidRDefault="007F26EB" w:rsidP="00F8675B">
      <w:pPr>
        <w:jc w:val="center"/>
        <w:rPr>
          <w:rFonts w:ascii="楷体_GB2312" w:eastAsia="楷体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  <w:r w:rsidRPr="00983EEF">
        <w:rPr>
          <w:rStyle w:val="txttitle"/>
          <w:rFonts w:eastAsia="仿宋_GB2312"/>
          <w:sz w:val="32"/>
          <w:szCs w:val="32"/>
        </w:rPr>
        <w:t>201</w:t>
      </w:r>
      <w:r>
        <w:rPr>
          <w:rStyle w:val="txttitle"/>
          <w:rFonts w:eastAsia="仿宋_GB2312"/>
          <w:sz w:val="32"/>
          <w:szCs w:val="32"/>
        </w:rPr>
        <w:t>6</w:t>
      </w:r>
      <w:r w:rsidRPr="00983EEF">
        <w:rPr>
          <w:rStyle w:val="txttitle"/>
          <w:rFonts w:eastAsia="仿宋_GB2312" w:hint="eastAsia"/>
          <w:sz w:val="32"/>
          <w:szCs w:val="32"/>
        </w:rPr>
        <w:t>年第</w:t>
      </w:r>
      <w:r>
        <w:rPr>
          <w:rStyle w:val="txttitle"/>
          <w:rFonts w:eastAsia="仿宋_GB2312"/>
          <w:sz w:val="32"/>
          <w:szCs w:val="32"/>
        </w:rPr>
        <w:t>1</w:t>
      </w:r>
      <w:r w:rsidRPr="00983EEF">
        <w:rPr>
          <w:rStyle w:val="txttitle"/>
          <w:rFonts w:eastAsia="仿宋_GB2312" w:hint="eastAsia"/>
          <w:sz w:val="32"/>
          <w:szCs w:val="32"/>
        </w:rPr>
        <w:t>期</w:t>
      </w:r>
      <w:r w:rsidRPr="00983EEF">
        <w:rPr>
          <w:rStyle w:val="txt"/>
          <w:rFonts w:eastAsia="仿宋_GB2312" w:hint="eastAsia"/>
          <w:szCs w:val="32"/>
        </w:rPr>
        <w:t>（总第</w:t>
      </w:r>
      <w:r>
        <w:rPr>
          <w:rStyle w:val="txt"/>
          <w:rFonts w:eastAsia="仿宋_GB2312"/>
          <w:szCs w:val="32"/>
        </w:rPr>
        <w:t xml:space="preserve">    </w:t>
      </w:r>
      <w:r w:rsidRPr="00983EEF">
        <w:rPr>
          <w:rStyle w:val="txt"/>
          <w:rFonts w:eastAsia="仿宋_GB2312" w:hint="eastAsia"/>
          <w:szCs w:val="32"/>
        </w:rPr>
        <w:t>期）</w:t>
      </w:r>
      <w:r>
        <w:rPr>
          <w:rFonts w:ascii="楷体_GB2312" w:eastAsia="楷体_GB2312" w:hAnsi="宋体"/>
          <w:b/>
          <w:color w:val="000000"/>
          <w:sz w:val="32"/>
          <w:szCs w:val="32"/>
        </w:rPr>
        <w:t xml:space="preserve">  </w:t>
      </w:r>
    </w:p>
    <w:p w:rsidR="007F26EB" w:rsidRPr="00CF7889" w:rsidRDefault="007F26EB" w:rsidP="0061069B">
      <w:pPr>
        <w:pStyle w:val="ListParagraph"/>
        <w:spacing w:line="312" w:lineRule="auto"/>
        <w:ind w:left="219" w:rightChars="-30" w:right="31680" w:firstLineChars="0" w:firstLine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1.5pt,27.35pt" to="425.25pt,27.35pt" strokecolor="red" strokeweight="2.25pt"/>
        </w:pic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科学技术处、学科专业建设办公室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16"/>
        </w:smartTagPr>
        <w:r>
          <w:rPr>
            <w:rFonts w:ascii="仿宋_GB2312" w:eastAsia="仿宋_GB2312" w:hAnsi="宋体" w:cs="宋体"/>
            <w:color w:val="000000"/>
            <w:kern w:val="0"/>
            <w:sz w:val="28"/>
            <w:szCs w:val="28"/>
          </w:rPr>
          <w:t>2016</w:t>
        </w:r>
        <w:r>
          <w:rPr>
            <w:rFonts w:ascii="仿宋_GB2312" w:eastAsia="仿宋_GB2312" w:hAnsi="宋体" w:cs="宋体" w:hint="eastAsia"/>
            <w:color w:val="000000"/>
            <w:kern w:val="0"/>
            <w:sz w:val="28"/>
            <w:szCs w:val="28"/>
          </w:rPr>
          <w:t>年</w:t>
        </w:r>
        <w:r>
          <w:rPr>
            <w:rFonts w:ascii="仿宋_GB2312" w:eastAsia="仿宋_GB2312" w:hAnsi="宋体" w:cs="宋体"/>
            <w:color w:val="000000"/>
            <w:kern w:val="0"/>
            <w:sz w:val="28"/>
            <w:szCs w:val="28"/>
          </w:rPr>
          <w:t>1</w:t>
        </w:r>
        <w:r>
          <w:rPr>
            <w:rFonts w:ascii="仿宋_GB2312" w:eastAsia="仿宋_GB2312" w:hAnsi="宋体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_GB2312" w:eastAsia="仿宋_GB2312" w:hAnsi="宋体" w:cs="宋体"/>
            <w:color w:val="000000"/>
            <w:kern w:val="0"/>
            <w:sz w:val="28"/>
            <w:szCs w:val="28"/>
          </w:rPr>
          <w:t>30</w:t>
        </w:r>
        <w:r>
          <w:rPr>
            <w:rFonts w:ascii="仿宋_GB2312" w:eastAsia="仿宋_GB2312" w:hAnsi="宋体" w:cs="宋体" w:hint="eastAsia"/>
            <w:color w:val="000000"/>
            <w:kern w:val="0"/>
            <w:sz w:val="28"/>
            <w:szCs w:val="28"/>
          </w:rPr>
          <w:t>日</w:t>
        </w:r>
      </w:smartTag>
    </w:p>
    <w:p w:rsidR="007F26EB" w:rsidRPr="0061069B" w:rsidRDefault="007F26EB" w:rsidP="0061069B">
      <w:pPr>
        <w:pStyle w:val="Heading2"/>
        <w:shd w:val="clear" w:color="auto" w:fill="FFFFFF"/>
        <w:spacing w:before="300" w:beforeAutospacing="0" w:after="300" w:afterAutospacing="0"/>
        <w:ind w:left="300" w:right="300"/>
        <w:jc w:val="center"/>
        <w:rPr>
          <w:rFonts w:ascii="仿宋_GB2312" w:eastAsia="仿宋_GB2312" w:hAnsi="microsoft yahei"/>
          <w:color w:val="000000"/>
          <w:sz w:val="27"/>
          <w:szCs w:val="27"/>
        </w:rPr>
      </w:pPr>
      <w:r w:rsidRPr="0061069B">
        <w:rPr>
          <w:rFonts w:ascii="仿宋_GB2312" w:eastAsia="仿宋_GB2312" w:hAnsi="microsoft yahei" w:hint="eastAsia"/>
          <w:color w:val="000000"/>
          <w:sz w:val="27"/>
          <w:szCs w:val="27"/>
        </w:rPr>
        <w:t>江少川教授</w:t>
      </w:r>
      <w:r w:rsidRPr="0061069B">
        <w:rPr>
          <w:rFonts w:ascii="仿宋_GB2312" w:eastAsia="仿宋_GB2312" w:hAnsi="microsoft yahei"/>
          <w:color w:val="000000"/>
          <w:sz w:val="27"/>
          <w:szCs w:val="27"/>
        </w:rPr>
        <w:t>2015</w:t>
      </w:r>
      <w:r w:rsidRPr="0061069B">
        <w:rPr>
          <w:rFonts w:ascii="仿宋_GB2312" w:eastAsia="仿宋_GB2312" w:hAnsi="microsoft yahei" w:hint="eastAsia"/>
          <w:color w:val="000000"/>
          <w:sz w:val="27"/>
          <w:szCs w:val="27"/>
        </w:rPr>
        <w:t>年度哲学社会科学重大项目顺利开题</w:t>
      </w:r>
    </w:p>
    <w:p w:rsidR="007F26EB" w:rsidRPr="004313DD" w:rsidRDefault="007F26EB" w:rsidP="0061069B">
      <w:pPr>
        <w:pStyle w:val="NormalWeb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 w:hAnsi="Simsun"/>
          <w:color w:val="00000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"/>
          <w:attr w:name="Year" w:val="2016"/>
        </w:smartTagPr>
        <w:r w:rsidRPr="004313DD">
          <w:rPr>
            <w:rFonts w:ascii="仿宋_GB2312" w:eastAsia="仿宋_GB2312" w:hAnsi="Simsun"/>
            <w:color w:val="000000"/>
            <w:sz w:val="27"/>
            <w:szCs w:val="27"/>
          </w:rPr>
          <w:t>1</w:t>
        </w:r>
        <w:r w:rsidRPr="004313DD">
          <w:rPr>
            <w:rFonts w:ascii="仿宋_GB2312" w:eastAsia="仿宋_GB2312" w:hAnsi="Simsun" w:hint="eastAsia"/>
            <w:color w:val="000000"/>
            <w:sz w:val="27"/>
            <w:szCs w:val="27"/>
          </w:rPr>
          <w:t>月</w:t>
        </w:r>
        <w:r w:rsidRPr="004313DD">
          <w:rPr>
            <w:rFonts w:ascii="仿宋_GB2312" w:eastAsia="仿宋_GB2312" w:hAnsi="Simsun"/>
            <w:color w:val="000000"/>
            <w:sz w:val="27"/>
            <w:szCs w:val="27"/>
          </w:rPr>
          <w:t>6</w:t>
        </w:r>
        <w:r w:rsidRPr="004313DD">
          <w:rPr>
            <w:rFonts w:ascii="仿宋_GB2312" w:eastAsia="仿宋_GB2312" w:hAnsi="Simsun" w:hint="eastAsia"/>
            <w:color w:val="000000"/>
            <w:sz w:val="27"/>
            <w:szCs w:val="27"/>
          </w:rPr>
          <w:t>日</w:t>
        </w:r>
      </w:smartTag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，江少川教授作为项目负责人主持研究的省教育厅</w:t>
      </w:r>
      <w:r w:rsidRPr="004313DD">
        <w:rPr>
          <w:rFonts w:ascii="仿宋_GB2312" w:eastAsia="仿宋_GB2312" w:hAnsi="Simsun"/>
          <w:color w:val="000000"/>
          <w:sz w:val="27"/>
          <w:szCs w:val="27"/>
        </w:rPr>
        <w:t>2015</w:t>
      </w: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年度哲学社会科学重大项目《楚文化视域中的湖北籍海外作家小说研究》开题报告会举行。副校长郭景致，科技处副处长胡容玲，新法院院长石长顺、副院长余林、教师及学生代表参加会议。开题报告会由新闻与法学院院长石长顺教授主持。</w:t>
      </w:r>
    </w:p>
    <w:p w:rsidR="007F26EB" w:rsidRPr="004313DD" w:rsidRDefault="007F26EB" w:rsidP="0061069B">
      <w:pPr>
        <w:pStyle w:val="NormalWeb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 w:hAnsi="Simsun"/>
          <w:color w:val="000000"/>
          <w:sz w:val="27"/>
          <w:szCs w:val="27"/>
        </w:rPr>
      </w:pP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教育部中国语言文学教学指导委员会委员、国家社会科学基金学科评审组专家、华中师范大学文学院胡亚敏教授，湖北省作家协会副主席、武汉大学文学院樊星教授，湖北大学文学院院长刘川鄂教授，中南财经政法大学新闻与文化传播学院院长胡德才教授，武汉大学文学院赵小琪教授，华中师范大学文学院邹建军教授等部属、省属重点高校的文学评论界专家组成评审组。</w:t>
      </w:r>
    </w:p>
    <w:p w:rsidR="007F26EB" w:rsidRPr="004313DD" w:rsidRDefault="007F26EB" w:rsidP="0061069B">
      <w:pPr>
        <w:pStyle w:val="NormalWeb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 w:hAnsi="Simsun"/>
          <w:color w:val="000000"/>
          <w:sz w:val="27"/>
          <w:szCs w:val="27"/>
        </w:rPr>
      </w:pP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郭景致副校长首先介绍项目的立项背景，他仿拟了《将进酒》中的名句说道：“古来圣贤皆寂寞，唯有文者留其名”，强调了文学家在历史长河中的“立言之不朽”。</w:t>
      </w:r>
    </w:p>
    <w:p w:rsidR="007F26EB" w:rsidRPr="004313DD" w:rsidRDefault="007F26EB" w:rsidP="0061069B">
      <w:pPr>
        <w:pStyle w:val="NormalWeb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 w:hAnsi="Simsun"/>
          <w:color w:val="000000"/>
          <w:sz w:val="27"/>
          <w:szCs w:val="27"/>
        </w:rPr>
      </w:pP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项目负责人江少川教授从课题设计与论证、研究框架与内容、研究计划与分工等三个方面进行了详细汇报。在论证研究意义时他表示，“研究湖北籍的海外华文作家，对了解和评析这个创作群体在海外的影响力、挖掘湖北文化资源、弘扬楚文化、宣传湖北形象和搭建海内外交流平台均具有重要意义。”该课题共分为五个子课题，分别为：湖北籍海外作家的地理诗学研究、湖北籍海外作家的楚文化传承与拓展研究、湖北籍海外作家小说文本研究、中西文化视域中的湖北籍海外作家小说比较研究、湖北籍海外作家作品在海内外的传播与接受研究。每个子课题均由一名校内或校外课专家负责。研究分三个阶段实施，自</w:t>
      </w:r>
      <w:r w:rsidRPr="004313DD">
        <w:rPr>
          <w:rFonts w:ascii="仿宋_GB2312" w:eastAsia="仿宋_GB2312" w:hAnsi="Simsun"/>
          <w:color w:val="000000"/>
          <w:sz w:val="27"/>
          <w:szCs w:val="27"/>
        </w:rPr>
        <w:t>2015</w:t>
      </w: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年</w:t>
      </w:r>
      <w:r w:rsidRPr="004313DD">
        <w:rPr>
          <w:rFonts w:ascii="仿宋_GB2312" w:eastAsia="仿宋_GB2312" w:hAnsi="Simsun"/>
          <w:color w:val="000000"/>
          <w:sz w:val="27"/>
          <w:szCs w:val="27"/>
        </w:rPr>
        <w:t>6</w:t>
      </w: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月起，每隔一年为一阶段，历时三年完成，发表不少于</w:t>
      </w:r>
      <w:r w:rsidRPr="004313DD">
        <w:rPr>
          <w:rFonts w:ascii="仿宋_GB2312" w:eastAsia="仿宋_GB2312" w:hAnsi="Simsun"/>
          <w:color w:val="000000"/>
          <w:sz w:val="27"/>
          <w:szCs w:val="27"/>
        </w:rPr>
        <w:t>15</w:t>
      </w: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篇学术论文，并出版专著、论文集、访谈录等。</w:t>
      </w:r>
    </w:p>
    <w:p w:rsidR="007F26EB" w:rsidRPr="004313DD" w:rsidRDefault="007F26EB" w:rsidP="0061069B">
      <w:pPr>
        <w:pStyle w:val="NormalWeb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 w:hAnsi="Simsun"/>
          <w:color w:val="000000"/>
          <w:sz w:val="27"/>
          <w:szCs w:val="27"/>
        </w:rPr>
      </w:pP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评议中，各位评审专家对该课题给予了充分肯定，赞赏选题新颖有意义，不仅丰富了湖北文学研究、宣扬了湖北文化，还深化了我国海外文学研究，为研究海外作家开辟了新领域。樊星、刘川鄂、赵小琪、胡亚敏等对研究提出了建议。</w:t>
      </w:r>
    </w:p>
    <w:p w:rsidR="007F26EB" w:rsidRPr="004313DD" w:rsidRDefault="007F26EB" w:rsidP="0061069B">
      <w:pPr>
        <w:pStyle w:val="NormalWeb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 w:hAnsi="Simsun"/>
          <w:color w:val="000000"/>
          <w:sz w:val="27"/>
          <w:szCs w:val="27"/>
        </w:rPr>
      </w:pP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胡亚敏教授宣读开题报告评审决议，评审组一致认为本课题形成了一支校内外结合、老中青结合、海内外结合的研究队伍，并已有一定的前期成果，为该项目的实施打下了很好的基础，一致通过。</w:t>
      </w:r>
    </w:p>
    <w:p w:rsidR="007F26EB" w:rsidRPr="004313DD" w:rsidRDefault="007F26EB" w:rsidP="0061069B">
      <w:pPr>
        <w:pStyle w:val="NormalWeb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 w:hAnsi="Simsun"/>
          <w:color w:val="000000"/>
          <w:sz w:val="27"/>
          <w:szCs w:val="27"/>
        </w:rPr>
      </w:pP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江少川教授一直致力于海外华文文学研究，笔耕不辍，先后出版了《台港澳暨海外华文文学教程》（获湖北省教学成果三等奖）、《海山苍苍</w:t>
      </w:r>
      <w:r w:rsidRPr="004313DD">
        <w:rPr>
          <w:rFonts w:ascii="仿宋_GB2312" w:eastAsia="仿宋_GB2312" w:hAnsi="Simsun"/>
          <w:color w:val="000000"/>
          <w:sz w:val="27"/>
          <w:szCs w:val="27"/>
        </w:rPr>
        <w:t>——</w:t>
      </w:r>
      <w:r w:rsidRPr="004313DD">
        <w:rPr>
          <w:rFonts w:ascii="仿宋_GB2312" w:eastAsia="仿宋_GB2312" w:hAnsi="Simsun" w:hint="eastAsia"/>
          <w:color w:val="000000"/>
          <w:sz w:val="27"/>
          <w:szCs w:val="27"/>
        </w:rPr>
        <w:t>海外作家访谈录》等多部教材或专著，在国内外文学评论界产生了广泛的影响。</w:t>
      </w:r>
    </w:p>
    <w:p w:rsidR="007F26EB" w:rsidRDefault="007F26EB" w:rsidP="0061069B">
      <w:pPr>
        <w:spacing w:line="460" w:lineRule="exact"/>
        <w:ind w:firstLineChars="1200" w:firstLine="31680"/>
        <w:rPr>
          <w:rFonts w:ascii="仿宋_GB2312" w:eastAsia="仿宋_GB2312"/>
          <w:sz w:val="27"/>
          <w:szCs w:val="27"/>
        </w:rPr>
      </w:pPr>
      <w:r w:rsidRPr="004313DD">
        <w:rPr>
          <w:rFonts w:ascii="仿宋_GB2312" w:eastAsia="仿宋_GB2312" w:hint="eastAsia"/>
          <w:sz w:val="27"/>
          <w:szCs w:val="27"/>
        </w:rPr>
        <w:t>（</w:t>
      </w:r>
      <w:r w:rsidRPr="00C3322F">
        <w:rPr>
          <w:rFonts w:ascii="仿宋_GB2312" w:eastAsia="仿宋_GB2312" w:hAnsi="Simsun" w:cs="宋体" w:hint="eastAsia"/>
          <w:color w:val="000000"/>
          <w:sz w:val="27"/>
          <w:szCs w:val="27"/>
        </w:rPr>
        <w:t>记者</w:t>
      </w:r>
      <w:r w:rsidRPr="00C3322F">
        <w:rPr>
          <w:rFonts w:ascii="仿宋_GB2312" w:eastAsia="仿宋_GB2312" w:hAnsi="Simsun" w:cs="宋体"/>
          <w:color w:val="000000"/>
          <w:sz w:val="27"/>
          <w:szCs w:val="27"/>
        </w:rPr>
        <w:t> </w:t>
      </w:r>
      <w:r w:rsidRPr="00C3322F">
        <w:rPr>
          <w:rFonts w:ascii="仿宋_GB2312" w:eastAsia="仿宋_GB2312" w:hAnsi="Simsun" w:cs="宋体" w:hint="eastAsia"/>
          <w:color w:val="000000"/>
          <w:sz w:val="27"/>
          <w:szCs w:val="27"/>
        </w:rPr>
        <w:t>刘林</w:t>
      </w:r>
      <w:r w:rsidRPr="00C3322F">
        <w:rPr>
          <w:rFonts w:ascii="仿宋_GB2312" w:eastAsia="仿宋_GB2312" w:hAnsi="Simsun" w:cs="宋体"/>
          <w:color w:val="000000"/>
          <w:sz w:val="27"/>
          <w:szCs w:val="27"/>
        </w:rPr>
        <w:t> </w:t>
      </w:r>
      <w:r w:rsidRPr="00C3322F">
        <w:rPr>
          <w:rFonts w:ascii="仿宋_GB2312" w:eastAsia="仿宋_GB2312" w:hAnsi="Simsun" w:cs="宋体" w:hint="eastAsia"/>
          <w:color w:val="000000"/>
          <w:sz w:val="27"/>
          <w:szCs w:val="27"/>
        </w:rPr>
        <w:t>程莹</w:t>
      </w:r>
      <w:r>
        <w:rPr>
          <w:rFonts w:ascii="仿宋_GB2312" w:eastAsia="仿宋_GB2312" w:hAnsi="Simsun" w:cs="宋体"/>
          <w:color w:val="000000"/>
          <w:sz w:val="27"/>
          <w:szCs w:val="27"/>
        </w:rPr>
        <w:t xml:space="preserve">    </w:t>
      </w:r>
      <w:r w:rsidRPr="004313DD">
        <w:rPr>
          <w:rFonts w:ascii="仿宋_GB2312" w:eastAsia="仿宋_GB2312"/>
          <w:sz w:val="27"/>
          <w:szCs w:val="27"/>
        </w:rPr>
        <w:t>2016</w:t>
      </w:r>
      <w:r w:rsidRPr="004313DD">
        <w:rPr>
          <w:rFonts w:ascii="仿宋_GB2312" w:eastAsia="仿宋_GB2312" w:hint="eastAsia"/>
          <w:sz w:val="27"/>
          <w:szCs w:val="27"/>
        </w:rPr>
        <w:t>年</w:t>
      </w:r>
      <w:r w:rsidRPr="004313DD">
        <w:rPr>
          <w:rFonts w:ascii="仿宋_GB2312" w:eastAsia="仿宋_GB2312"/>
          <w:sz w:val="27"/>
          <w:szCs w:val="27"/>
        </w:rPr>
        <w:t>1</w:t>
      </w:r>
      <w:r w:rsidRPr="004313DD">
        <w:rPr>
          <w:rFonts w:ascii="仿宋_GB2312" w:eastAsia="仿宋_GB2312" w:hint="eastAsia"/>
          <w:sz w:val="27"/>
          <w:szCs w:val="27"/>
        </w:rPr>
        <w:t>月</w:t>
      </w:r>
      <w:r>
        <w:rPr>
          <w:rFonts w:ascii="仿宋_GB2312" w:eastAsia="仿宋_GB2312"/>
          <w:sz w:val="27"/>
          <w:szCs w:val="27"/>
        </w:rPr>
        <w:t>8</w:t>
      </w:r>
      <w:r w:rsidRPr="004313DD">
        <w:rPr>
          <w:rFonts w:ascii="仿宋_GB2312" w:eastAsia="仿宋_GB2312" w:hint="eastAsia"/>
          <w:sz w:val="27"/>
          <w:szCs w:val="27"/>
        </w:rPr>
        <w:t>日）</w:t>
      </w:r>
    </w:p>
    <w:p w:rsidR="007F26EB" w:rsidRPr="007B7415" w:rsidRDefault="007F26EB" w:rsidP="0061069B">
      <w:pPr>
        <w:pStyle w:val="Heading2"/>
        <w:shd w:val="clear" w:color="auto" w:fill="FFFFFF"/>
        <w:spacing w:before="300" w:beforeAutospacing="0" w:after="300" w:afterAutospacing="0"/>
        <w:ind w:left="300" w:right="300"/>
        <w:jc w:val="center"/>
        <w:rPr>
          <w:rFonts w:ascii="仿宋_GB2312" w:eastAsia="仿宋_GB2312" w:hAnsi="microsoft yahei"/>
          <w:color w:val="000000"/>
          <w:sz w:val="27"/>
          <w:szCs w:val="27"/>
        </w:rPr>
      </w:pPr>
      <w:r w:rsidRPr="007B7415">
        <w:rPr>
          <w:rFonts w:ascii="仿宋_GB2312" w:eastAsia="仿宋_GB2312" w:hAnsi="microsoft yahei" w:hint="eastAsia"/>
          <w:color w:val="000000"/>
          <w:sz w:val="27"/>
          <w:szCs w:val="27"/>
        </w:rPr>
        <w:t>图书研究项目获省科技信息成果三等奖</w:t>
      </w:r>
    </w:p>
    <w:p w:rsidR="007F26EB" w:rsidRPr="007B7415" w:rsidRDefault="007F26EB" w:rsidP="0061069B">
      <w:pPr>
        <w:pStyle w:val="NormalWeb"/>
        <w:shd w:val="clear" w:color="auto" w:fill="FFFFFF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/>
          <w:color w:val="000000"/>
          <w:sz w:val="27"/>
          <w:szCs w:val="27"/>
        </w:rPr>
      </w:pPr>
      <w:r w:rsidRPr="007B7415">
        <w:rPr>
          <w:rFonts w:ascii="仿宋_GB2312" w:eastAsia="仿宋_GB2312"/>
          <w:color w:val="000000"/>
          <w:sz w:val="27"/>
          <w:szCs w:val="27"/>
        </w:rPr>
        <w:t>2016</w:t>
      </w:r>
      <w:r w:rsidRPr="007B7415">
        <w:rPr>
          <w:rFonts w:ascii="仿宋_GB2312" w:eastAsia="仿宋_GB2312" w:hint="eastAsia"/>
          <w:color w:val="000000"/>
          <w:sz w:val="27"/>
          <w:szCs w:val="27"/>
        </w:rPr>
        <w:t>，再传喜讯。在湖北省信息学会开展的“</w:t>
      </w:r>
      <w:r w:rsidRPr="007B7415">
        <w:rPr>
          <w:rFonts w:ascii="仿宋_GB2312" w:eastAsia="仿宋_GB2312"/>
          <w:color w:val="000000"/>
          <w:sz w:val="27"/>
          <w:szCs w:val="27"/>
        </w:rPr>
        <w:t>2013-2014</w:t>
      </w:r>
      <w:r w:rsidRPr="007B7415">
        <w:rPr>
          <w:rFonts w:ascii="仿宋_GB2312" w:eastAsia="仿宋_GB2312" w:hint="eastAsia"/>
          <w:color w:val="000000"/>
          <w:sz w:val="27"/>
          <w:szCs w:val="27"/>
        </w:rPr>
        <w:t>年度湖北省科技信息成果奖”评选中，我校图书馆申报的项目“湖北省独立学院学科专业分类与图书文献分类之间的映射关系研究”的研究成果获三等奖。</w:t>
      </w:r>
    </w:p>
    <w:p w:rsidR="007F26EB" w:rsidRDefault="007F26EB" w:rsidP="0061069B">
      <w:pPr>
        <w:pStyle w:val="NormalWeb"/>
        <w:shd w:val="clear" w:color="auto" w:fill="FFFFFF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/>
          <w:color w:val="000000"/>
          <w:sz w:val="27"/>
          <w:szCs w:val="27"/>
        </w:rPr>
      </w:pPr>
      <w:r w:rsidRPr="007B7415">
        <w:rPr>
          <w:rFonts w:ascii="仿宋_GB2312" w:eastAsia="仿宋_GB2312" w:hint="eastAsia"/>
          <w:color w:val="000000"/>
          <w:sz w:val="27"/>
          <w:szCs w:val="27"/>
        </w:rPr>
        <w:t>“湖北省独立学院学科专业分类与图书文献分类之间的映射关系研究”是湖北省高等学校图书情报工作指导委员会基金重点项目（</w:t>
      </w:r>
      <w:r w:rsidRPr="007B7415">
        <w:rPr>
          <w:rFonts w:ascii="仿宋_GB2312" w:eastAsia="仿宋_GB2312"/>
          <w:color w:val="000000"/>
          <w:sz w:val="27"/>
          <w:szCs w:val="27"/>
        </w:rPr>
        <w:t>2011ZD01</w:t>
      </w:r>
      <w:r w:rsidRPr="007B7415">
        <w:rPr>
          <w:rFonts w:ascii="仿宋_GB2312" w:eastAsia="仿宋_GB2312" w:hint="eastAsia"/>
          <w:color w:val="000000"/>
          <w:sz w:val="27"/>
          <w:szCs w:val="27"/>
        </w:rPr>
        <w:t>）。该项目完成了独立学院学科、专业、课程统计；专业分类和图书分类之间的映射关系研究和分类号的标注；开发了本科专业与图书文献分类之间对应关系查询系统。研究过程中，项目团队共撰写并公开发表学术论文</w:t>
      </w:r>
      <w:r w:rsidRPr="007B7415">
        <w:rPr>
          <w:rFonts w:ascii="仿宋_GB2312" w:eastAsia="仿宋_GB2312"/>
          <w:color w:val="000000"/>
          <w:sz w:val="27"/>
          <w:szCs w:val="27"/>
        </w:rPr>
        <w:t>3</w:t>
      </w:r>
      <w:r w:rsidRPr="007B7415">
        <w:rPr>
          <w:rFonts w:ascii="仿宋_GB2312" w:eastAsia="仿宋_GB2312" w:hint="eastAsia"/>
          <w:color w:val="000000"/>
          <w:sz w:val="27"/>
          <w:szCs w:val="27"/>
        </w:rPr>
        <w:t>篇，其中</w:t>
      </w:r>
      <w:r w:rsidRPr="007B7415">
        <w:rPr>
          <w:rFonts w:ascii="仿宋_GB2312" w:eastAsia="仿宋_GB2312"/>
          <w:color w:val="000000"/>
          <w:sz w:val="27"/>
          <w:szCs w:val="27"/>
        </w:rPr>
        <w:t>1</w:t>
      </w:r>
      <w:r w:rsidRPr="007B7415">
        <w:rPr>
          <w:rFonts w:ascii="仿宋_GB2312" w:eastAsia="仿宋_GB2312" w:hint="eastAsia"/>
          <w:color w:val="000000"/>
          <w:sz w:val="27"/>
          <w:szCs w:val="27"/>
        </w:rPr>
        <w:t>篇发表在图书情报类核心刊物。该项目在同批次结题项目中质量排名第一。</w:t>
      </w:r>
    </w:p>
    <w:p w:rsidR="007F26EB" w:rsidRPr="00EA6E28" w:rsidRDefault="007F26EB" w:rsidP="0061069B">
      <w:pPr>
        <w:pStyle w:val="NormalWeb"/>
        <w:shd w:val="clear" w:color="auto" w:fill="FFFFFF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/>
          <w:color w:val="000000"/>
          <w:sz w:val="27"/>
          <w:szCs w:val="27"/>
        </w:rPr>
      </w:pPr>
      <w:r>
        <w:rPr>
          <w:rFonts w:ascii="仿宋_GB2312" w:eastAsia="仿宋_GB2312" w:hint="eastAsia"/>
          <w:color w:val="000000"/>
          <w:sz w:val="27"/>
          <w:szCs w:val="27"/>
        </w:rPr>
        <w:t>据悉，湖北省信息学会组织的全省科技信息成果奖评选工作两年一次，本次获奖的</w:t>
      </w:r>
      <w:r>
        <w:rPr>
          <w:rFonts w:ascii="仿宋_GB2312" w:eastAsia="仿宋_GB2312"/>
          <w:color w:val="000000"/>
          <w:sz w:val="27"/>
          <w:szCs w:val="27"/>
        </w:rPr>
        <w:t>79</w:t>
      </w:r>
      <w:r>
        <w:rPr>
          <w:rFonts w:ascii="仿宋_GB2312" w:eastAsia="仿宋_GB2312" w:hint="eastAsia"/>
          <w:color w:val="000000"/>
          <w:sz w:val="27"/>
          <w:szCs w:val="27"/>
        </w:rPr>
        <w:t>家单位中，</w:t>
      </w:r>
      <w:r>
        <w:rPr>
          <w:rFonts w:ascii="仿宋_GB2312" w:eastAsia="仿宋_GB2312"/>
          <w:color w:val="000000"/>
          <w:sz w:val="27"/>
          <w:szCs w:val="27"/>
        </w:rPr>
        <w:t>6</w:t>
      </w:r>
      <w:r>
        <w:rPr>
          <w:rFonts w:ascii="仿宋_GB2312" w:eastAsia="仿宋_GB2312" w:hint="eastAsia"/>
          <w:color w:val="000000"/>
          <w:sz w:val="27"/>
          <w:szCs w:val="27"/>
        </w:rPr>
        <w:t>所高校榜上有名，而我校是唯一获此奖项的民办（</w:t>
      </w:r>
      <w:r w:rsidRPr="00EA6E28">
        <w:rPr>
          <w:rFonts w:ascii="仿宋_GB2312" w:eastAsia="仿宋_GB2312" w:hint="eastAsia"/>
          <w:color w:val="000000"/>
          <w:sz w:val="27"/>
          <w:szCs w:val="27"/>
        </w:rPr>
        <w:t>独立）院校。</w:t>
      </w:r>
    </w:p>
    <w:p w:rsidR="007F26EB" w:rsidRPr="00EA6E28" w:rsidRDefault="007F26EB" w:rsidP="0061069B">
      <w:pPr>
        <w:spacing w:line="460" w:lineRule="exact"/>
        <w:ind w:firstLineChars="1150" w:firstLine="31680"/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 w:rsidRPr="00EA6E28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（特约记者</w:t>
      </w:r>
      <w:r w:rsidRPr="00EA6E28">
        <w:rPr>
          <w:rFonts w:eastAsia="仿宋_GB2312"/>
          <w:color w:val="000000"/>
          <w:sz w:val="27"/>
          <w:szCs w:val="27"/>
          <w:shd w:val="clear" w:color="auto" w:fill="FFFFFF"/>
        </w:rPr>
        <w:t> </w:t>
      </w:r>
      <w:r w:rsidRPr="00EA6E28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杜少霞</w:t>
      </w:r>
      <w:r w:rsidRPr="00EA6E28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 xml:space="preserve">    2016</w:t>
      </w:r>
      <w:r w:rsidRPr="00EA6E28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年</w:t>
      </w:r>
      <w:r w:rsidRPr="00EA6E28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1</w:t>
      </w:r>
      <w:r w:rsidRPr="00EA6E28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月</w:t>
      </w:r>
      <w:r w:rsidRPr="00EA6E28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13</w:t>
      </w:r>
      <w:r w:rsidRPr="00EA6E28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日）</w:t>
      </w:r>
    </w:p>
    <w:p w:rsidR="007F26EB" w:rsidRPr="00EA6E28" w:rsidRDefault="007F26EB" w:rsidP="0061069B">
      <w:pPr>
        <w:pStyle w:val="Heading2"/>
        <w:shd w:val="clear" w:color="auto" w:fill="FFFFFF"/>
        <w:spacing w:before="300" w:beforeAutospacing="0" w:after="300" w:afterAutospacing="0" w:line="460" w:lineRule="exact"/>
        <w:ind w:left="300" w:right="300"/>
        <w:jc w:val="center"/>
        <w:rPr>
          <w:rFonts w:ascii="仿宋_GB2312" w:eastAsia="仿宋_GB2312" w:hAnsi="microsoft yahei"/>
          <w:color w:val="000000"/>
          <w:sz w:val="27"/>
          <w:szCs w:val="27"/>
        </w:rPr>
      </w:pPr>
      <w:r w:rsidRPr="00EA6E28">
        <w:rPr>
          <w:rFonts w:ascii="仿宋_GB2312" w:eastAsia="仿宋_GB2312" w:hAnsi="microsoft yahei" w:hint="eastAsia"/>
          <w:color w:val="000000"/>
          <w:sz w:val="27"/>
          <w:szCs w:val="27"/>
        </w:rPr>
        <w:t>电气专业喜获省专业综合改革试点立项</w:t>
      </w:r>
    </w:p>
    <w:p w:rsidR="007F26EB" w:rsidRPr="00EA6E28" w:rsidRDefault="007F26EB" w:rsidP="0061069B">
      <w:pPr>
        <w:pStyle w:val="NormalWeb"/>
        <w:shd w:val="clear" w:color="auto" w:fill="FFFFFF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/>
          <w:color w:val="000000"/>
          <w:sz w:val="27"/>
          <w:szCs w:val="27"/>
        </w:rPr>
      </w:pPr>
      <w:r w:rsidRPr="00EA6E28">
        <w:rPr>
          <w:rFonts w:ascii="仿宋_GB2312" w:eastAsia="仿宋_GB2312" w:hint="eastAsia"/>
          <w:color w:val="000000"/>
          <w:sz w:val="27"/>
          <w:szCs w:val="27"/>
        </w:rPr>
        <w:t>近日，省教育厅下发《关于公布</w:t>
      </w:r>
      <w:r w:rsidRPr="00EA6E28">
        <w:rPr>
          <w:rFonts w:ascii="仿宋_GB2312" w:eastAsia="仿宋_GB2312"/>
          <w:color w:val="000000"/>
          <w:sz w:val="27"/>
          <w:szCs w:val="27"/>
        </w:rPr>
        <w:t>2015</w:t>
      </w:r>
      <w:r w:rsidRPr="00EA6E28">
        <w:rPr>
          <w:rFonts w:ascii="仿宋_GB2312" w:eastAsia="仿宋_GB2312" w:hint="eastAsia"/>
          <w:color w:val="000000"/>
          <w:sz w:val="27"/>
          <w:szCs w:val="27"/>
        </w:rPr>
        <w:t>年度湖北省本科高校“专业综合改革”试点项目的通知》，我校电气工程及其自动化专业获批立项建设。</w:t>
      </w:r>
    </w:p>
    <w:p w:rsidR="007F26EB" w:rsidRPr="00EA6E28" w:rsidRDefault="007F26EB" w:rsidP="0061069B">
      <w:pPr>
        <w:pStyle w:val="NormalWeb"/>
        <w:shd w:val="clear" w:color="auto" w:fill="FFFFFF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/>
          <w:color w:val="000000"/>
          <w:sz w:val="27"/>
          <w:szCs w:val="27"/>
        </w:rPr>
      </w:pPr>
      <w:r w:rsidRPr="00EA6E28">
        <w:rPr>
          <w:rFonts w:ascii="仿宋_GB2312" w:eastAsia="仿宋_GB2312" w:hint="eastAsia"/>
          <w:color w:val="000000"/>
          <w:sz w:val="27"/>
          <w:szCs w:val="27"/>
        </w:rPr>
        <w:t>学校历来高度重视专业建设，通过实施“高等学校本科教学质量与教学改革工程”，将“专业综合改革试点”项目作为推动我校专业建设的重要突破口，不断创新人才培养体制机制，着力打造专业特色，在培养模式、教学团队、课程教材、教学方式、教学管理等方面取得显著成效，人才培养质量不断提升。</w:t>
      </w:r>
    </w:p>
    <w:p w:rsidR="007F26EB" w:rsidRPr="00EA6E28" w:rsidRDefault="007F26EB" w:rsidP="0061069B">
      <w:pPr>
        <w:pStyle w:val="NormalWeb"/>
        <w:shd w:val="clear" w:color="auto" w:fill="FFFFFF"/>
        <w:spacing w:before="0" w:beforeAutospacing="0" w:after="240" w:afterAutospacing="0" w:line="460" w:lineRule="exact"/>
        <w:ind w:firstLineChars="200" w:firstLine="31680"/>
        <w:jc w:val="both"/>
        <w:rPr>
          <w:rFonts w:ascii="仿宋_GB2312" w:eastAsia="仿宋_GB2312"/>
          <w:color w:val="000000"/>
          <w:sz w:val="27"/>
          <w:szCs w:val="27"/>
        </w:rPr>
      </w:pPr>
      <w:r w:rsidRPr="00EA6E28">
        <w:rPr>
          <w:rFonts w:ascii="仿宋_GB2312" w:eastAsia="仿宋_GB2312" w:hint="eastAsia"/>
          <w:color w:val="000000"/>
          <w:sz w:val="27"/>
          <w:szCs w:val="27"/>
        </w:rPr>
        <w:t>自</w:t>
      </w:r>
      <w:r w:rsidRPr="00EA6E28">
        <w:rPr>
          <w:rFonts w:ascii="仿宋_GB2312" w:eastAsia="仿宋_GB2312"/>
          <w:color w:val="000000"/>
          <w:sz w:val="27"/>
          <w:szCs w:val="27"/>
        </w:rPr>
        <w:t>2012</w:t>
      </w:r>
      <w:r w:rsidRPr="00EA6E28">
        <w:rPr>
          <w:rFonts w:ascii="仿宋_GB2312" w:eastAsia="仿宋_GB2312" w:hint="eastAsia"/>
          <w:color w:val="000000"/>
          <w:sz w:val="27"/>
          <w:szCs w:val="27"/>
        </w:rPr>
        <w:t>年湖北省教育厅启动“本科高校专业综合改革试点”项目以来，我校已成功获批六项。此前获批的有广播电视学、土木工程、环境工程、国际经济与贸易、会计学等五个专业。</w:t>
      </w:r>
    </w:p>
    <w:p w:rsidR="007F26EB" w:rsidRPr="00EA6E28" w:rsidRDefault="007F26EB" w:rsidP="0061069B">
      <w:pPr>
        <w:spacing w:line="460" w:lineRule="exact"/>
        <w:ind w:firstLineChars="1200" w:firstLine="31680"/>
        <w:jc w:val="both"/>
        <w:rPr>
          <w:rFonts w:ascii="仿宋_GB2312" w:eastAsia="仿宋_GB2312"/>
          <w:sz w:val="27"/>
          <w:szCs w:val="27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（</w:t>
      </w:r>
      <w:r w:rsidRPr="00EA6E28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特约记者</w:t>
      </w:r>
      <w:r w:rsidRPr="00EA6E28">
        <w:rPr>
          <w:rFonts w:eastAsia="仿宋_GB2312"/>
          <w:color w:val="000000"/>
          <w:sz w:val="27"/>
          <w:szCs w:val="27"/>
          <w:shd w:val="clear" w:color="auto" w:fill="FFFFFF"/>
        </w:rPr>
        <w:t> </w:t>
      </w:r>
      <w:r w:rsidRPr="00EA6E28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童丽琴</w:t>
      </w: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 xml:space="preserve">    2016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年</w:t>
      </w: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1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月</w:t>
      </w: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日）</w:t>
      </w:r>
    </w:p>
    <w:p w:rsidR="007F26EB" w:rsidRPr="00C435E2" w:rsidRDefault="007F26EB" w:rsidP="0061069B">
      <w:pPr>
        <w:spacing w:line="460" w:lineRule="exact"/>
        <w:ind w:firstLineChars="200" w:firstLine="31680"/>
        <w:jc w:val="center"/>
      </w:pPr>
    </w:p>
    <w:sectPr w:rsidR="007F26EB" w:rsidRPr="00C435E2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EB" w:rsidRDefault="007F26EB" w:rsidP="00F8675B">
      <w:pPr>
        <w:spacing w:after="0"/>
      </w:pPr>
      <w:r>
        <w:separator/>
      </w:r>
    </w:p>
  </w:endnote>
  <w:endnote w:type="continuationSeparator" w:id="0">
    <w:p w:rsidR="007F26EB" w:rsidRDefault="007F26EB" w:rsidP="00F867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EB" w:rsidRDefault="007F26EB" w:rsidP="00F8675B">
      <w:pPr>
        <w:spacing w:after="0"/>
      </w:pPr>
      <w:r>
        <w:separator/>
      </w:r>
    </w:p>
  </w:footnote>
  <w:footnote w:type="continuationSeparator" w:id="0">
    <w:p w:rsidR="007F26EB" w:rsidRDefault="007F26EB" w:rsidP="00F867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EB" w:rsidRDefault="007F26EB" w:rsidP="0061069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63DF6"/>
    <w:rsid w:val="001C5A96"/>
    <w:rsid w:val="00323B43"/>
    <w:rsid w:val="003D0D71"/>
    <w:rsid w:val="003D37D8"/>
    <w:rsid w:val="00426133"/>
    <w:rsid w:val="004313DD"/>
    <w:rsid w:val="004358AB"/>
    <w:rsid w:val="00474B23"/>
    <w:rsid w:val="0061069B"/>
    <w:rsid w:val="006F7F63"/>
    <w:rsid w:val="007B7415"/>
    <w:rsid w:val="007F26EB"/>
    <w:rsid w:val="008B7726"/>
    <w:rsid w:val="009008E1"/>
    <w:rsid w:val="00940B79"/>
    <w:rsid w:val="00983EEF"/>
    <w:rsid w:val="00BA68D5"/>
    <w:rsid w:val="00C24FBB"/>
    <w:rsid w:val="00C3322F"/>
    <w:rsid w:val="00C435E2"/>
    <w:rsid w:val="00CF7889"/>
    <w:rsid w:val="00D31D50"/>
    <w:rsid w:val="00D708E3"/>
    <w:rsid w:val="00EA6E28"/>
    <w:rsid w:val="00F8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2">
    <w:name w:val="heading 2"/>
    <w:basedOn w:val="Normal"/>
    <w:link w:val="Heading2Char"/>
    <w:uiPriority w:val="99"/>
    <w:qFormat/>
    <w:locked/>
    <w:rsid w:val="0061069B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7466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F867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75B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67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75B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8675B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character" w:customStyle="1" w:styleId="txttitle">
    <w:name w:val="txttitle"/>
    <w:basedOn w:val="DefaultParagraphFont"/>
    <w:uiPriority w:val="99"/>
    <w:rsid w:val="00F8675B"/>
    <w:rPr>
      <w:rFonts w:cs="Times New Roman"/>
    </w:rPr>
  </w:style>
  <w:style w:type="character" w:customStyle="1" w:styleId="txt">
    <w:name w:val="txt"/>
    <w:basedOn w:val="DefaultParagraphFont"/>
    <w:uiPriority w:val="99"/>
    <w:rsid w:val="00F8675B"/>
    <w:rPr>
      <w:rFonts w:cs="Times New Roman"/>
    </w:rPr>
  </w:style>
  <w:style w:type="paragraph" w:styleId="NormalWeb">
    <w:name w:val="Normal (Web)"/>
    <w:basedOn w:val="Normal"/>
    <w:uiPriority w:val="99"/>
    <w:rsid w:val="0061069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武昌首义学院</dc:title>
  <dc:subject/>
  <dc:creator/>
  <cp:keywords/>
  <dc:description/>
  <cp:lastModifiedBy>微软用户</cp:lastModifiedBy>
  <cp:revision>2</cp:revision>
  <dcterms:created xsi:type="dcterms:W3CDTF">2016-09-02T02:20:00Z</dcterms:created>
  <dcterms:modified xsi:type="dcterms:W3CDTF">2016-09-02T02:20:00Z</dcterms:modified>
</cp:coreProperties>
</file>